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E70C" w14:textId="77777777" w:rsidR="00B072EB" w:rsidRPr="00D15874" w:rsidRDefault="00B072EB" w:rsidP="00B072EB">
      <w:pPr>
        <w:ind w:firstLine="567"/>
        <w:jc w:val="both"/>
        <w:rPr>
          <w:b/>
          <w:sz w:val="26"/>
          <w:szCs w:val="26"/>
          <w:lang w:val="en-US"/>
        </w:rPr>
      </w:pPr>
      <w:r>
        <w:rPr>
          <w:b/>
          <w:sz w:val="26"/>
          <w:szCs w:val="26"/>
          <w:lang w:val="en-US"/>
        </w:rPr>
        <w:t xml:space="preserve">1. </w:t>
      </w:r>
      <w:r w:rsidRPr="00D15874">
        <w:rPr>
          <w:b/>
          <w:sz w:val="26"/>
          <w:szCs w:val="26"/>
          <w:lang w:val="en-US"/>
        </w:rPr>
        <w:t xml:space="preserve">THỦ TỤC </w:t>
      </w:r>
      <w:r w:rsidRPr="00D15874">
        <w:rPr>
          <w:b/>
          <w:sz w:val="26"/>
          <w:szCs w:val="26"/>
        </w:rPr>
        <w:t>CHẤP THUẬN HOẠT ĐỘNG VUI CHƠI, GIẢI TRÍ DƯỚI NƯỚC TẠI VÙNG NƯỚC TRÊN TUYẾN ĐƯỜNG THỦY NỘI ĐỊA, VÙNG NƯỚC CẢNG BIỂN HOẶC KHU VỰC HÀNG HẢI</w:t>
      </w:r>
    </w:p>
    <w:p w14:paraId="46437BB2" w14:textId="77777777" w:rsidR="00B072EB" w:rsidRPr="005158DE" w:rsidRDefault="00B072EB" w:rsidP="00B072EB">
      <w:pPr>
        <w:spacing w:before="120"/>
        <w:jc w:val="both"/>
        <w:rPr>
          <w:b/>
          <w:bCs/>
          <w:sz w:val="26"/>
          <w:szCs w:val="26"/>
          <w:lang w:val="en-US"/>
        </w:rPr>
      </w:pPr>
      <w:r w:rsidRPr="005158DE">
        <w:rPr>
          <w:b/>
          <w:bCs/>
          <w:sz w:val="26"/>
          <w:szCs w:val="26"/>
        </w:rPr>
        <w:t>1</w:t>
      </w:r>
      <w:r>
        <w:rPr>
          <w:b/>
          <w:bCs/>
          <w:sz w:val="26"/>
          <w:szCs w:val="26"/>
          <w:lang w:val="en-US"/>
        </w:rPr>
        <w:t>.1</w:t>
      </w:r>
      <w:r w:rsidRPr="005158DE">
        <w:rPr>
          <w:b/>
          <w:bCs/>
          <w:sz w:val="26"/>
          <w:szCs w:val="26"/>
        </w:rPr>
        <w:t xml:space="preserve">. Trình tự, cách thức, thời gian thực hiện:  </w:t>
      </w:r>
    </w:p>
    <w:p w14:paraId="25ED2851" w14:textId="77777777" w:rsidR="00B072EB" w:rsidRPr="005158DE" w:rsidRDefault="00B072EB" w:rsidP="00B072EB">
      <w:pPr>
        <w:widowControl w:val="0"/>
        <w:autoSpaceDE w:val="0"/>
        <w:autoSpaceDN w:val="0"/>
        <w:adjustRightInd w:val="0"/>
        <w:jc w:val="both"/>
        <w:rPr>
          <w:b/>
          <w:bCs/>
          <w:sz w:val="26"/>
          <w:szCs w:val="26"/>
        </w:rPr>
      </w:pPr>
      <w:r w:rsidRPr="005158DE">
        <w:rPr>
          <w:b/>
          <w:bCs/>
          <w:sz w:val="26"/>
          <w:szCs w:val="26"/>
        </w:rPr>
        <w:t xml:space="preserve"> </w:t>
      </w:r>
    </w:p>
    <w:tbl>
      <w:tblPr>
        <w:tblW w:w="10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883"/>
      </w:tblGrid>
      <w:tr w:rsidR="00B072EB" w:rsidRPr="005158DE" w14:paraId="05A139E7"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16307E4D" w14:textId="77777777" w:rsidR="00B072EB" w:rsidRPr="005158DE" w:rsidRDefault="00B072E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5D69FF67" w14:textId="77777777" w:rsidR="00B072EB" w:rsidRPr="005158DE" w:rsidRDefault="00B072E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4677EB6F" w14:textId="77777777" w:rsidR="00B072EB" w:rsidRPr="005158DE" w:rsidRDefault="00B072E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883" w:type="dxa"/>
            <w:tcBorders>
              <w:top w:val="single" w:sz="4" w:space="0" w:color="000000"/>
              <w:left w:val="single" w:sz="4" w:space="0" w:color="000000"/>
              <w:bottom w:val="single" w:sz="4" w:space="0" w:color="000000"/>
              <w:right w:val="single" w:sz="4" w:space="0" w:color="000000"/>
            </w:tcBorders>
            <w:vAlign w:val="center"/>
          </w:tcPr>
          <w:p w14:paraId="018FD313" w14:textId="77777777" w:rsidR="00B072EB" w:rsidRPr="005158DE" w:rsidRDefault="00B072EB"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B072EB" w:rsidRPr="005158DE" w14:paraId="75F4EF5C"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1536F6AA" w14:textId="77777777" w:rsidR="00B072EB" w:rsidRPr="005158DE" w:rsidRDefault="00B072EB"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78A18904" w14:textId="77777777" w:rsidR="00B072EB" w:rsidRPr="005158DE" w:rsidRDefault="00B072EB"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6812544B" w14:textId="77777777" w:rsidR="00B072EB" w:rsidRPr="005158DE" w:rsidRDefault="00B072EB"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883" w:type="dxa"/>
            <w:tcBorders>
              <w:top w:val="single" w:sz="4" w:space="0" w:color="000000"/>
              <w:left w:val="single" w:sz="4" w:space="0" w:color="000000"/>
              <w:bottom w:val="single" w:sz="4" w:space="0" w:color="000000"/>
              <w:right w:val="single" w:sz="4" w:space="0" w:color="000000"/>
            </w:tcBorders>
            <w:vAlign w:val="center"/>
          </w:tcPr>
          <w:p w14:paraId="2238BE9A" w14:textId="77777777" w:rsidR="00B072EB" w:rsidRPr="005158DE" w:rsidRDefault="00B072EB" w:rsidP="008A16B8">
            <w:pPr>
              <w:pBdr>
                <w:top w:val="nil"/>
                <w:left w:val="nil"/>
                <w:bottom w:val="nil"/>
                <w:right w:val="nil"/>
                <w:between w:val="nil"/>
              </w:pBdr>
              <w:ind w:firstLine="357"/>
              <w:jc w:val="both"/>
              <w:rPr>
                <w:rFonts w:eastAsia="Times New Roman"/>
                <w:sz w:val="26"/>
                <w:szCs w:val="26"/>
              </w:rPr>
            </w:pPr>
          </w:p>
        </w:tc>
      </w:tr>
      <w:tr w:rsidR="00B072EB" w:rsidRPr="005158DE" w14:paraId="2F8C9C57"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508F9F52" w14:textId="77777777" w:rsidR="00B072EB" w:rsidRPr="005158DE" w:rsidRDefault="00B072EB"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30DFF338" w14:textId="77777777" w:rsidR="00B072EB" w:rsidRPr="005158DE" w:rsidRDefault="00B072EB"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A826A70" w14:textId="77777777" w:rsidR="00B072EB" w:rsidRPr="005158DE" w:rsidRDefault="00B072EB"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883" w:type="dxa"/>
            <w:tcBorders>
              <w:top w:val="single" w:sz="4" w:space="0" w:color="000000"/>
              <w:left w:val="single" w:sz="4" w:space="0" w:color="000000"/>
              <w:bottom w:val="single" w:sz="4" w:space="0" w:color="000000"/>
              <w:right w:val="single" w:sz="4" w:space="0" w:color="000000"/>
            </w:tcBorders>
            <w:vAlign w:val="center"/>
          </w:tcPr>
          <w:p w14:paraId="1839FBEB" w14:textId="77777777" w:rsidR="00B072EB" w:rsidRPr="005158DE" w:rsidRDefault="00B072EB"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038226D0" w14:textId="77777777" w:rsidR="00B072EB" w:rsidRPr="005158DE" w:rsidRDefault="00B072EB"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3317B522" w14:textId="77777777" w:rsidR="00B072EB" w:rsidRPr="005158DE" w:rsidRDefault="00B072EB"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B072EB" w:rsidRPr="005158DE" w14:paraId="30AE1EE8"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405677EB" w14:textId="77777777" w:rsidR="00B072EB" w:rsidRPr="005158DE" w:rsidRDefault="00B072EB"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504342B2" w14:textId="77777777" w:rsidR="00B072EB" w:rsidRPr="005158DE" w:rsidRDefault="00B072EB"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3F6275B7" w14:textId="77777777" w:rsidR="00B072EB" w:rsidRPr="005158DE" w:rsidRDefault="00B072EB"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883" w:type="dxa"/>
            <w:tcBorders>
              <w:top w:val="single" w:sz="4" w:space="0" w:color="000000"/>
              <w:left w:val="single" w:sz="4" w:space="0" w:color="000000"/>
              <w:bottom w:val="single" w:sz="4" w:space="0" w:color="000000"/>
              <w:right w:val="single" w:sz="4" w:space="0" w:color="000000"/>
            </w:tcBorders>
            <w:vAlign w:val="center"/>
          </w:tcPr>
          <w:p w14:paraId="3F4AB929" w14:textId="77777777" w:rsidR="00B072EB" w:rsidRPr="005158DE" w:rsidRDefault="00B072EB"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B072EB" w:rsidRPr="005158DE" w14:paraId="52BA6203"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22E468EC" w14:textId="77777777" w:rsidR="00B072EB" w:rsidRPr="005158DE" w:rsidRDefault="00B072EB"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2F99F9E1" w14:textId="77777777" w:rsidR="00B072EB" w:rsidRPr="005158DE" w:rsidRDefault="00B072EB"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411405E7" w14:textId="77777777" w:rsidR="00B072EB" w:rsidRPr="005158DE" w:rsidRDefault="00B072EB"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38334E9A" w14:textId="77777777" w:rsidR="00B072EB" w:rsidRPr="005158DE" w:rsidRDefault="00B072EB"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235B4210" w14:textId="77777777" w:rsidR="00B072EB" w:rsidRPr="005158DE" w:rsidRDefault="00B072EB"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7F022AAA" w14:textId="77777777" w:rsidR="00B072EB" w:rsidRPr="005158DE" w:rsidRDefault="00B072EB" w:rsidP="008A16B8">
            <w:pPr>
              <w:spacing w:before="120"/>
              <w:ind w:hanging="71"/>
              <w:jc w:val="both"/>
              <w:rPr>
                <w:sz w:val="26"/>
                <w:szCs w:val="26"/>
                <w:lang w:val="en-US"/>
              </w:rPr>
            </w:pPr>
            <w:r w:rsidRPr="005158DE">
              <w:rPr>
                <w:sz w:val="26"/>
                <w:szCs w:val="26"/>
                <w:lang w:val="en-US"/>
              </w:rPr>
              <w:lastRenderedPageBreak/>
              <w:t xml:space="preserve"> </w:t>
            </w:r>
            <w:r w:rsidRPr="005158DE">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83" w:type="dxa"/>
            <w:tcBorders>
              <w:top w:val="single" w:sz="4" w:space="0" w:color="000000"/>
              <w:left w:val="single" w:sz="4" w:space="0" w:color="000000"/>
              <w:bottom w:val="single" w:sz="4" w:space="0" w:color="000000"/>
              <w:right w:val="single" w:sz="4" w:space="0" w:color="000000"/>
            </w:tcBorders>
            <w:vAlign w:val="center"/>
          </w:tcPr>
          <w:p w14:paraId="112BA735" w14:textId="77777777" w:rsidR="00B072EB" w:rsidRPr="005158DE" w:rsidRDefault="00B072EB"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B072EB" w:rsidRPr="005158DE" w14:paraId="7D443E0E"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534EEB0D" w14:textId="77777777" w:rsidR="00B072EB" w:rsidRPr="005158DE" w:rsidRDefault="00B072EB"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159C2306" w14:textId="77777777" w:rsidR="00B072EB" w:rsidRPr="005158DE" w:rsidRDefault="00B072EB"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21F853BB" w14:textId="77777777" w:rsidR="00B072EB" w:rsidRPr="005158DE" w:rsidRDefault="00B072EB"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4EB0E966" w14:textId="77777777" w:rsidR="00B072EB" w:rsidRPr="005158DE" w:rsidRDefault="00B072EB"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73F6DE4B" w14:textId="77777777" w:rsidR="00B072EB" w:rsidRPr="005158DE" w:rsidRDefault="00B072EB"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Nếu hồ sơ của tổ chức, cá nhân đầy đủ, hợp lệ thì cán bộ, công chức, viên chức tại Bộ phận </w:t>
            </w:r>
            <w:r w:rsidRPr="005158DE">
              <w:rPr>
                <w:sz w:val="26"/>
                <w:szCs w:val="26"/>
                <w:lang w:val="vi-VN"/>
              </w:rPr>
              <w:t>tiếp nhận và trả kết quả</w:t>
            </w:r>
            <w:r w:rsidRPr="005158DE">
              <w:rPr>
                <w:sz w:val="26"/>
                <w:szCs w:val="26"/>
              </w:rPr>
              <w:t xml:space="preserve"> tiếp nhận và chuyển cho cơ quan có thẩm quyền để giải quyết theo quy trình.</w:t>
            </w:r>
          </w:p>
        </w:tc>
        <w:tc>
          <w:tcPr>
            <w:tcW w:w="1883" w:type="dxa"/>
            <w:tcBorders>
              <w:top w:val="single" w:sz="4" w:space="0" w:color="000000"/>
              <w:left w:val="single" w:sz="4" w:space="0" w:color="000000"/>
              <w:bottom w:val="single" w:sz="4" w:space="0" w:color="000000"/>
              <w:right w:val="single" w:sz="4" w:space="0" w:color="000000"/>
            </w:tcBorders>
            <w:vAlign w:val="center"/>
          </w:tcPr>
          <w:p w14:paraId="60BAE731" w14:textId="77777777" w:rsidR="00B072EB" w:rsidRPr="005158DE" w:rsidRDefault="00B072EB" w:rsidP="008A16B8">
            <w:pPr>
              <w:pStyle w:val="NormalWeb"/>
              <w:spacing w:before="0" w:beforeAutospacing="0" w:after="120" w:afterAutospacing="0" w:line="234" w:lineRule="atLeast"/>
              <w:jc w:val="both"/>
              <w:rPr>
                <w:sz w:val="26"/>
                <w:szCs w:val="26"/>
              </w:rPr>
            </w:pPr>
            <w:r w:rsidRPr="005158DE">
              <w:rPr>
                <w:sz w:val="26"/>
                <w:szCs w:val="26"/>
              </w:rPr>
              <w:t>Không quá 01 ngày làm việc kể từ ngày phát sinh hồ sơ trực tuyến</w:t>
            </w:r>
          </w:p>
        </w:tc>
      </w:tr>
      <w:tr w:rsidR="00B072EB" w:rsidRPr="005158DE" w14:paraId="7C5BECC9" w14:textId="77777777" w:rsidTr="008A16B8">
        <w:trPr>
          <w:trHeight w:val="416"/>
          <w:jc w:val="center"/>
        </w:trPr>
        <w:tc>
          <w:tcPr>
            <w:tcW w:w="984" w:type="dxa"/>
            <w:vMerge w:val="restart"/>
            <w:tcBorders>
              <w:top w:val="single" w:sz="4" w:space="0" w:color="000000"/>
              <w:left w:val="single" w:sz="4" w:space="0" w:color="000000"/>
              <w:right w:val="single" w:sz="4" w:space="0" w:color="000000"/>
            </w:tcBorders>
            <w:vAlign w:val="center"/>
          </w:tcPr>
          <w:p w14:paraId="3E0D9792" w14:textId="77777777" w:rsidR="00B072EB" w:rsidRPr="005158DE" w:rsidRDefault="00B072E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right w:val="single" w:sz="4" w:space="0" w:color="000000"/>
            </w:tcBorders>
            <w:vAlign w:val="center"/>
          </w:tcPr>
          <w:p w14:paraId="2A7C98E0" w14:textId="77777777" w:rsidR="00B072EB" w:rsidRPr="005158DE" w:rsidRDefault="00B072EB" w:rsidP="008A16B8">
            <w:pPr>
              <w:pBdr>
                <w:top w:val="nil"/>
                <w:left w:val="nil"/>
                <w:bottom w:val="nil"/>
                <w:right w:val="nil"/>
                <w:between w:val="nil"/>
              </w:pBdr>
              <w:spacing w:before="120"/>
              <w:jc w:val="center"/>
              <w:rPr>
                <w:rFonts w:eastAsia="Times New Roman"/>
                <w:sz w:val="26"/>
                <w:szCs w:val="26"/>
              </w:rPr>
            </w:pPr>
            <w:r w:rsidRPr="005158DE">
              <w:rPr>
                <w:rFonts w:eastAsia="Times New Roman"/>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0901A53E" w14:textId="77777777" w:rsidR="00B072EB" w:rsidRPr="005158DE" w:rsidRDefault="00B072EB" w:rsidP="00B072EB">
            <w:pPr>
              <w:pStyle w:val="ListParagraph"/>
              <w:numPr>
                <w:ilvl w:val="0"/>
                <w:numId w:val="1"/>
              </w:numPr>
              <w:spacing w:before="120"/>
              <w:jc w:val="both"/>
              <w:rPr>
                <w:rFonts w:eastAsia="Times New Roman"/>
                <w:sz w:val="26"/>
                <w:szCs w:val="26"/>
                <w:lang w:val="en-US"/>
              </w:rPr>
            </w:pPr>
            <w:r w:rsidRPr="005158DE">
              <w:rPr>
                <w:rFonts w:eastAsia="Times New Roman"/>
                <w:sz w:val="26"/>
                <w:szCs w:val="26"/>
                <w:lang w:val="en-US"/>
              </w:rPr>
              <w:t>Nộp hồ sơ TTHC:</w:t>
            </w:r>
          </w:p>
          <w:p w14:paraId="1F2CE32A" w14:textId="77777777" w:rsidR="00B072EB" w:rsidRPr="005158DE" w:rsidRDefault="00B072EB" w:rsidP="008A16B8">
            <w:pPr>
              <w:spacing w:before="120"/>
              <w:jc w:val="both"/>
              <w:rPr>
                <w:rFonts w:eastAsia="Times New Roman"/>
                <w:sz w:val="26"/>
                <w:szCs w:val="26"/>
                <w:lang w:val="en-US"/>
              </w:rPr>
            </w:pPr>
            <w:r w:rsidRPr="005158DE">
              <w:rPr>
                <w:sz w:val="26"/>
                <w:szCs w:val="26"/>
              </w:rPr>
              <w:t xml:space="preserve"> </w:t>
            </w:r>
            <w:r w:rsidRPr="005158DE">
              <w:rPr>
                <w:sz w:val="26"/>
                <w:szCs w:val="26"/>
                <w:lang w:val="en-US"/>
              </w:rPr>
              <w:t xml:space="preserve">         </w:t>
            </w:r>
            <w:r w:rsidRPr="005158DE">
              <w:rPr>
                <w:rFonts w:eastAsia="Times New Roman"/>
                <w:sz w:val="26"/>
                <w:szCs w:val="26"/>
                <w:lang w:val="en-US"/>
              </w:rPr>
              <w:t xml:space="preserve">Tổ chức, cá nhân gửi hồ sơ đề nghị chấp thuận hoạt động vui chơi, giải trí dưới nước tại vùng nước trên tuyến đường thủy nội địa, vùng nước cảng biển hoặc khu vực hàng </w:t>
            </w:r>
            <w:proofErr w:type="gramStart"/>
            <w:r w:rsidRPr="005158DE">
              <w:rPr>
                <w:rFonts w:eastAsia="Times New Roman"/>
                <w:sz w:val="26"/>
                <w:szCs w:val="26"/>
                <w:lang w:val="en-US"/>
              </w:rPr>
              <w:t>hải  đến</w:t>
            </w:r>
            <w:proofErr w:type="gramEnd"/>
            <w:r w:rsidRPr="005158DE">
              <w:rPr>
                <w:rFonts w:eastAsia="Times New Roman"/>
                <w:sz w:val="26"/>
                <w:szCs w:val="26"/>
                <w:lang w:val="en-US"/>
              </w:rPr>
              <w:t xml:space="preserve">  Cục Đường thủy nội địa Việt Nam (trường hợp trên tuyến đường thủy nội địa quốc gia);  Cục Hàng hải Việt Nam (trường hợp trên vùng nước cảng biển hoặc khu vực hàng hải); Sở Giao thông vận tải (trường hợp trên tuyến đường thủy nội địa địa phương).</w:t>
            </w:r>
          </w:p>
          <w:p w14:paraId="1813791C" w14:textId="77777777" w:rsidR="00B072EB" w:rsidRPr="005158DE" w:rsidRDefault="00B072EB" w:rsidP="008A16B8">
            <w:pPr>
              <w:spacing w:before="120"/>
              <w:jc w:val="both"/>
              <w:rPr>
                <w:rFonts w:eastAsia="Times New Roman"/>
                <w:sz w:val="26"/>
                <w:szCs w:val="26"/>
                <w:lang w:val="en-US"/>
              </w:rPr>
            </w:pPr>
            <w:r w:rsidRPr="005158DE">
              <w:rPr>
                <w:rFonts w:eastAsia="Times New Roman"/>
                <w:sz w:val="26"/>
                <w:szCs w:val="26"/>
                <w:lang w:val="en-US"/>
              </w:rPr>
              <w:t xml:space="preserve">        b) Giải quyết TTHC: </w:t>
            </w:r>
          </w:p>
          <w:p w14:paraId="3E19D926" w14:textId="77777777" w:rsidR="00B072EB" w:rsidRPr="005158DE" w:rsidRDefault="00B072EB" w:rsidP="008A16B8">
            <w:pPr>
              <w:spacing w:before="120"/>
              <w:jc w:val="both"/>
              <w:rPr>
                <w:rFonts w:eastAsia="Times New Roman"/>
                <w:sz w:val="26"/>
                <w:szCs w:val="26"/>
                <w:lang w:val="en-US"/>
              </w:rPr>
            </w:pPr>
            <w:r w:rsidRPr="005158DE">
              <w:rPr>
                <w:rFonts w:eastAsia="Times New Roman"/>
                <w:sz w:val="26"/>
                <w:szCs w:val="26"/>
                <w:lang w:val="en-US"/>
              </w:rPr>
              <w:t xml:space="preserve">         Cục Đường thủy nội địa Việt Nam, Cục Hàng hải Việt Nam, Sở Giao thông vận tải tiếp nhận hồ sơ; nếu hồ sơ chưa hợp lệ thì trong thời gian 02 ngày làm việc kể từ khi nhận được hồ sơ, hướng dẫn tổ chức, cá nhân hoàn thiện hồ sơ theo quy định.</w:t>
            </w:r>
          </w:p>
          <w:p w14:paraId="00AC6691" w14:textId="77777777" w:rsidR="00B072EB" w:rsidRPr="005158DE" w:rsidRDefault="00B072EB" w:rsidP="008A16B8">
            <w:pPr>
              <w:spacing w:before="120"/>
              <w:jc w:val="both"/>
              <w:rPr>
                <w:rFonts w:eastAsia="Times New Roman"/>
                <w:sz w:val="26"/>
                <w:szCs w:val="26"/>
                <w:lang w:val="en-US"/>
              </w:rPr>
            </w:pPr>
            <w:r w:rsidRPr="005158DE">
              <w:rPr>
                <w:rFonts w:eastAsia="Times New Roman"/>
                <w:sz w:val="26"/>
                <w:szCs w:val="26"/>
                <w:lang w:val="en-US"/>
              </w:rPr>
              <w:t xml:space="preserve">       Trong thời hạn 05 ngày làm việc kể từ ngày nhận được hồ sơ hợp lệ, Cục Đường thủy nội địa Việt Nam, </w:t>
            </w:r>
            <w:r w:rsidRPr="005158DE">
              <w:rPr>
                <w:rFonts w:eastAsia="Times New Roman"/>
                <w:sz w:val="26"/>
                <w:szCs w:val="26"/>
                <w:lang w:val="en-US"/>
              </w:rPr>
              <w:lastRenderedPageBreak/>
              <w:t>Cục Hàng hải Việt Nam, Sở Giao thông vận tải có văn bản chấp thuận; trường hợp không chấp thuận phải trả lời bằng văn bản và nêu rõ lý do.</w:t>
            </w:r>
          </w:p>
        </w:tc>
        <w:tc>
          <w:tcPr>
            <w:tcW w:w="1883" w:type="dxa"/>
            <w:tcBorders>
              <w:top w:val="single" w:sz="4" w:space="0" w:color="000000"/>
              <w:left w:val="single" w:sz="4" w:space="0" w:color="000000"/>
              <w:bottom w:val="single" w:sz="4" w:space="0" w:color="000000"/>
              <w:right w:val="single" w:sz="4" w:space="0" w:color="000000"/>
            </w:tcBorders>
            <w:vAlign w:val="center"/>
          </w:tcPr>
          <w:p w14:paraId="70E78165" w14:textId="77777777" w:rsidR="00B072EB" w:rsidRPr="005158DE" w:rsidRDefault="00B072EB"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lastRenderedPageBreak/>
              <w:t>05</w:t>
            </w:r>
            <w:r w:rsidRPr="005158DE">
              <w:rPr>
                <w:rFonts w:eastAsia="Times New Roman"/>
                <w:b/>
                <w:sz w:val="26"/>
                <w:szCs w:val="26"/>
              </w:rPr>
              <w:t xml:space="preserve"> ngày làm việc</w:t>
            </w:r>
            <w:r w:rsidRPr="005158DE">
              <w:rPr>
                <w:rFonts w:eastAsia="Times New Roman"/>
                <w:b/>
                <w:sz w:val="26"/>
                <w:szCs w:val="26"/>
                <w:lang w:val="en-US"/>
              </w:rPr>
              <w:t>, trong đó:</w:t>
            </w:r>
          </w:p>
        </w:tc>
      </w:tr>
      <w:tr w:rsidR="00B072EB" w:rsidRPr="005158DE" w14:paraId="71948BA7" w14:textId="77777777" w:rsidTr="008A16B8">
        <w:trPr>
          <w:trHeight w:val="371"/>
          <w:jc w:val="center"/>
        </w:trPr>
        <w:tc>
          <w:tcPr>
            <w:tcW w:w="984" w:type="dxa"/>
            <w:vMerge/>
            <w:tcBorders>
              <w:left w:val="single" w:sz="4" w:space="0" w:color="000000"/>
              <w:right w:val="single" w:sz="4" w:space="0" w:color="000000"/>
            </w:tcBorders>
            <w:vAlign w:val="center"/>
          </w:tcPr>
          <w:p w14:paraId="6D97D261" w14:textId="77777777" w:rsidR="00B072EB" w:rsidRPr="005158DE" w:rsidRDefault="00B072EB"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746EBAB6" w14:textId="77777777" w:rsidR="00B072EB" w:rsidRPr="005158DE" w:rsidRDefault="00B072EB"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6FDD279" w14:textId="77777777" w:rsidR="00B072EB" w:rsidRPr="005158DE" w:rsidRDefault="00B072E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883" w:type="dxa"/>
            <w:tcBorders>
              <w:top w:val="single" w:sz="4" w:space="0" w:color="000000"/>
              <w:left w:val="single" w:sz="4" w:space="0" w:color="000000"/>
              <w:bottom w:val="single" w:sz="4" w:space="0" w:color="000000"/>
              <w:right w:val="single" w:sz="4" w:space="0" w:color="000000"/>
            </w:tcBorders>
            <w:vAlign w:val="center"/>
          </w:tcPr>
          <w:p w14:paraId="62805D9F" w14:textId="77777777" w:rsidR="00B072EB" w:rsidRPr="005158DE" w:rsidRDefault="00B072EB"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B072EB" w:rsidRPr="005158DE" w14:paraId="3D1E9A7D" w14:textId="77777777" w:rsidTr="008A16B8">
        <w:trPr>
          <w:trHeight w:val="273"/>
          <w:jc w:val="center"/>
        </w:trPr>
        <w:tc>
          <w:tcPr>
            <w:tcW w:w="984" w:type="dxa"/>
            <w:vMerge/>
            <w:tcBorders>
              <w:left w:val="single" w:sz="4" w:space="0" w:color="000000"/>
              <w:right w:val="single" w:sz="4" w:space="0" w:color="000000"/>
            </w:tcBorders>
            <w:vAlign w:val="center"/>
          </w:tcPr>
          <w:p w14:paraId="6ABE7F46" w14:textId="77777777" w:rsidR="00B072EB" w:rsidRPr="005158DE" w:rsidRDefault="00B072EB"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29259924" w14:textId="77777777" w:rsidR="00B072EB" w:rsidRPr="005158DE" w:rsidRDefault="00B072EB"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270C575" w14:textId="77777777" w:rsidR="00B072EB" w:rsidRPr="005158DE" w:rsidRDefault="00B072E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883" w:type="dxa"/>
            <w:tcBorders>
              <w:top w:val="single" w:sz="4" w:space="0" w:color="000000"/>
              <w:left w:val="single" w:sz="4" w:space="0" w:color="000000"/>
              <w:bottom w:val="single" w:sz="4" w:space="0" w:color="000000"/>
              <w:right w:val="single" w:sz="4" w:space="0" w:color="000000"/>
            </w:tcBorders>
            <w:vAlign w:val="center"/>
          </w:tcPr>
          <w:p w14:paraId="5B53E900" w14:textId="77777777" w:rsidR="00B072EB" w:rsidRPr="005158DE" w:rsidRDefault="00B072EB"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lang w:val="en-US"/>
              </w:rPr>
              <w:t>4</w:t>
            </w:r>
            <w:r w:rsidRPr="005158DE">
              <w:rPr>
                <w:rFonts w:eastAsia="Times New Roman"/>
                <w:b/>
                <w:sz w:val="26"/>
                <w:szCs w:val="26"/>
              </w:rPr>
              <w:t xml:space="preserve"> ngày</w:t>
            </w:r>
          </w:p>
        </w:tc>
      </w:tr>
      <w:tr w:rsidR="00B072EB" w:rsidRPr="005158DE" w14:paraId="46C7D64E" w14:textId="77777777" w:rsidTr="008A16B8">
        <w:trPr>
          <w:trHeight w:val="1070"/>
          <w:jc w:val="center"/>
        </w:trPr>
        <w:tc>
          <w:tcPr>
            <w:tcW w:w="984" w:type="dxa"/>
            <w:vMerge/>
            <w:tcBorders>
              <w:left w:val="single" w:sz="4" w:space="0" w:color="000000"/>
              <w:right w:val="single" w:sz="4" w:space="0" w:color="000000"/>
            </w:tcBorders>
            <w:vAlign w:val="center"/>
          </w:tcPr>
          <w:p w14:paraId="5A19800E" w14:textId="77777777" w:rsidR="00B072EB" w:rsidRPr="005158DE" w:rsidRDefault="00B072EB"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1F528057" w14:textId="77777777" w:rsidR="00B072EB" w:rsidRPr="005158DE" w:rsidRDefault="00B072EB"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3B12489F" w14:textId="77777777" w:rsidR="00B072EB" w:rsidRPr="005158DE" w:rsidRDefault="00B072E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4778CC62" w14:textId="77777777" w:rsidR="00B072EB" w:rsidRPr="005158DE" w:rsidRDefault="00B072E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0045B687" w14:textId="77777777" w:rsidR="00B072EB" w:rsidRPr="005158DE" w:rsidRDefault="00B072E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883" w:type="dxa"/>
            <w:tcBorders>
              <w:top w:val="single" w:sz="4" w:space="0" w:color="000000"/>
              <w:left w:val="single" w:sz="4" w:space="0" w:color="000000"/>
              <w:right w:val="single" w:sz="4" w:space="0" w:color="000000"/>
            </w:tcBorders>
            <w:vAlign w:val="center"/>
          </w:tcPr>
          <w:p w14:paraId="0D78143D" w14:textId="77777777" w:rsidR="00B072EB" w:rsidRPr="005158DE" w:rsidRDefault="00B072EB"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lang w:val="en-US"/>
              </w:rPr>
              <w:t>3</w:t>
            </w:r>
            <w:r w:rsidRPr="005158DE">
              <w:rPr>
                <w:rFonts w:eastAsia="Times New Roman"/>
                <w:sz w:val="26"/>
                <w:szCs w:val="26"/>
              </w:rPr>
              <w:t xml:space="preserve"> ngày</w:t>
            </w:r>
          </w:p>
          <w:p w14:paraId="52AD2EAB" w14:textId="77777777" w:rsidR="00B072EB" w:rsidRPr="005158DE" w:rsidRDefault="00B072EB"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58E43B67" w14:textId="77777777" w:rsidR="00B072EB" w:rsidRPr="005158DE" w:rsidRDefault="00B072EB"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B072EB" w:rsidRPr="005158DE" w14:paraId="5329A35F" w14:textId="77777777" w:rsidTr="008A16B8">
        <w:trPr>
          <w:trHeight w:val="309"/>
          <w:jc w:val="center"/>
        </w:trPr>
        <w:tc>
          <w:tcPr>
            <w:tcW w:w="984" w:type="dxa"/>
            <w:vMerge/>
            <w:tcBorders>
              <w:left w:val="single" w:sz="4" w:space="0" w:color="000000"/>
              <w:right w:val="single" w:sz="4" w:space="0" w:color="000000"/>
            </w:tcBorders>
            <w:vAlign w:val="center"/>
          </w:tcPr>
          <w:p w14:paraId="7B7539C9" w14:textId="77777777" w:rsidR="00B072EB" w:rsidRPr="005158DE" w:rsidRDefault="00B072EB" w:rsidP="008A16B8">
            <w:pPr>
              <w:widowControl w:val="0"/>
              <w:pBdr>
                <w:top w:val="nil"/>
                <w:left w:val="nil"/>
                <w:bottom w:val="nil"/>
                <w:right w:val="nil"/>
                <w:between w:val="nil"/>
              </w:pBdr>
              <w:rPr>
                <w:rFonts w:eastAsia="Times New Roman"/>
                <w:sz w:val="26"/>
                <w:szCs w:val="26"/>
              </w:rPr>
            </w:pPr>
          </w:p>
        </w:tc>
        <w:tc>
          <w:tcPr>
            <w:tcW w:w="1192" w:type="dxa"/>
            <w:vMerge/>
            <w:tcBorders>
              <w:left w:val="single" w:sz="4" w:space="0" w:color="000000"/>
              <w:right w:val="single" w:sz="4" w:space="0" w:color="000000"/>
            </w:tcBorders>
            <w:vAlign w:val="center"/>
          </w:tcPr>
          <w:p w14:paraId="5B36D0D9" w14:textId="77777777" w:rsidR="00B072EB" w:rsidRPr="005158DE" w:rsidRDefault="00B072EB"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60F70659" w14:textId="77777777" w:rsidR="00B072EB" w:rsidRPr="005158DE" w:rsidRDefault="00B072EB" w:rsidP="008A16B8">
            <w:pPr>
              <w:spacing w:before="120"/>
              <w:jc w:val="both"/>
              <w:rPr>
                <w:sz w:val="26"/>
                <w:szCs w:val="26"/>
              </w:rPr>
            </w:pPr>
            <w:r w:rsidRPr="005158DE">
              <w:rPr>
                <w:sz w:val="26"/>
                <w:szCs w:val="26"/>
              </w:rPr>
              <w:t>- Văn thư</w:t>
            </w:r>
          </w:p>
        </w:tc>
        <w:tc>
          <w:tcPr>
            <w:tcW w:w="1883" w:type="dxa"/>
            <w:tcBorders>
              <w:top w:val="single" w:sz="4" w:space="0" w:color="000000"/>
              <w:left w:val="single" w:sz="4" w:space="0" w:color="000000"/>
              <w:right w:val="single" w:sz="4" w:space="0" w:color="000000"/>
            </w:tcBorders>
            <w:vAlign w:val="center"/>
          </w:tcPr>
          <w:p w14:paraId="7FBB6549" w14:textId="77777777" w:rsidR="00B072EB" w:rsidRPr="005158DE" w:rsidRDefault="00B072E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B072EB" w:rsidRPr="005158DE" w14:paraId="11D32097" w14:textId="77777777" w:rsidTr="008A16B8">
        <w:trPr>
          <w:trHeight w:val="1021"/>
          <w:jc w:val="center"/>
        </w:trPr>
        <w:tc>
          <w:tcPr>
            <w:tcW w:w="984" w:type="dxa"/>
            <w:tcBorders>
              <w:top w:val="single" w:sz="4" w:space="0" w:color="auto"/>
              <w:left w:val="single" w:sz="4" w:space="0" w:color="000000"/>
              <w:bottom w:val="single" w:sz="4" w:space="0" w:color="000000"/>
              <w:right w:val="single" w:sz="4" w:space="0" w:color="000000"/>
            </w:tcBorders>
            <w:vAlign w:val="center"/>
          </w:tcPr>
          <w:p w14:paraId="7F6D451B" w14:textId="77777777" w:rsidR="00B072EB" w:rsidRPr="005158DE" w:rsidRDefault="00B072EB" w:rsidP="008A16B8">
            <w:pPr>
              <w:widowControl w:val="0"/>
              <w:pBdr>
                <w:top w:val="nil"/>
                <w:left w:val="nil"/>
                <w:bottom w:val="nil"/>
                <w:right w:val="nil"/>
                <w:between w:val="nil"/>
              </w:pBdr>
              <w:rPr>
                <w:rFonts w:eastAsia="Times New Roman"/>
                <w:sz w:val="26"/>
                <w:szCs w:val="26"/>
              </w:rPr>
            </w:pPr>
          </w:p>
        </w:tc>
        <w:tc>
          <w:tcPr>
            <w:tcW w:w="1192" w:type="dxa"/>
            <w:tcBorders>
              <w:top w:val="single" w:sz="4" w:space="0" w:color="auto"/>
              <w:left w:val="single" w:sz="4" w:space="0" w:color="000000"/>
              <w:bottom w:val="single" w:sz="4" w:space="0" w:color="000000"/>
              <w:right w:val="single" w:sz="4" w:space="0" w:color="000000"/>
            </w:tcBorders>
            <w:vAlign w:val="center"/>
          </w:tcPr>
          <w:p w14:paraId="1E011598" w14:textId="77777777" w:rsidR="00B072EB" w:rsidRPr="005158DE" w:rsidRDefault="00B072EB"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AA63A91" w14:textId="77777777" w:rsidR="00B072EB" w:rsidRPr="005158DE" w:rsidRDefault="00B072EB" w:rsidP="008A16B8">
            <w:pPr>
              <w:spacing w:before="120"/>
              <w:ind w:firstLine="357"/>
              <w:jc w:val="both"/>
              <w:rPr>
                <w:b/>
                <w:sz w:val="26"/>
                <w:szCs w:val="26"/>
              </w:rPr>
            </w:pPr>
            <w:r w:rsidRPr="005158DE">
              <w:rPr>
                <w:b/>
                <w:sz w:val="26"/>
                <w:szCs w:val="26"/>
                <w:lang w:val="en-US"/>
              </w:rPr>
              <w:t>c</w:t>
            </w:r>
            <w:r w:rsidRPr="005158DE">
              <w:rPr>
                <w:b/>
                <w:sz w:val="26"/>
                <w:szCs w:val="26"/>
              </w:rPr>
              <w:t>)</w:t>
            </w:r>
            <w:r w:rsidRPr="005158DE">
              <w:rPr>
                <w:sz w:val="26"/>
                <w:szCs w:val="26"/>
              </w:rPr>
              <w:t xml:space="preserve">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883" w:type="dxa"/>
            <w:tcBorders>
              <w:top w:val="single" w:sz="4" w:space="0" w:color="000000"/>
              <w:left w:val="single" w:sz="4" w:space="0" w:color="000000"/>
              <w:bottom w:val="single" w:sz="4" w:space="0" w:color="000000"/>
              <w:right w:val="single" w:sz="4" w:space="0" w:color="000000"/>
            </w:tcBorders>
            <w:vAlign w:val="center"/>
          </w:tcPr>
          <w:p w14:paraId="4621980E" w14:textId="77777777" w:rsidR="00B072EB" w:rsidRPr="005158DE" w:rsidRDefault="00B072EB"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 xml:space="preserve"> </w:t>
            </w:r>
            <w:r w:rsidRPr="005158DE">
              <w:rPr>
                <w:rFonts w:eastAsia="Times New Roman"/>
                <w:b/>
                <w:sz w:val="26"/>
                <w:szCs w:val="26"/>
                <w:lang w:val="en-US"/>
              </w:rPr>
              <w:t>02</w:t>
            </w:r>
            <w:r w:rsidRPr="005158DE">
              <w:rPr>
                <w:rFonts w:eastAsia="Times New Roman"/>
                <w:b/>
                <w:sz w:val="26"/>
                <w:szCs w:val="26"/>
              </w:rPr>
              <w:t xml:space="preserve"> ngày làm việc</w:t>
            </w:r>
          </w:p>
        </w:tc>
      </w:tr>
      <w:tr w:rsidR="00B072EB" w:rsidRPr="005158DE" w14:paraId="158D7570"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6B95E99D" w14:textId="77777777" w:rsidR="00B072EB" w:rsidRPr="005158DE" w:rsidRDefault="00B072EB"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7130250B" w14:textId="77777777" w:rsidR="00B072EB" w:rsidRPr="005158DE" w:rsidRDefault="00B072EB"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5F09FE52" w14:textId="77777777" w:rsidR="00B072EB" w:rsidRPr="005158DE" w:rsidRDefault="00B072EB"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1D6E7C36" w14:textId="77777777" w:rsidR="00B072EB" w:rsidRPr="005158DE" w:rsidRDefault="00B072EB"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329FF717" w14:textId="77777777" w:rsidR="00B072EB" w:rsidRPr="005158DE" w:rsidRDefault="00B072EB"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3DD6EE2B" w14:textId="77777777" w:rsidR="00B072EB" w:rsidRPr="005158DE" w:rsidRDefault="00B072EB"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797BC607" w14:textId="77777777" w:rsidR="00B072EB" w:rsidRPr="005158DE" w:rsidRDefault="00B072EB"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883" w:type="dxa"/>
            <w:tcBorders>
              <w:top w:val="single" w:sz="4" w:space="0" w:color="000000"/>
              <w:left w:val="single" w:sz="4" w:space="0" w:color="000000"/>
              <w:bottom w:val="single" w:sz="4" w:space="0" w:color="000000"/>
              <w:right w:val="single" w:sz="4" w:space="0" w:color="000000"/>
            </w:tcBorders>
            <w:vAlign w:val="center"/>
          </w:tcPr>
          <w:p w14:paraId="1C68F5A7" w14:textId="77777777" w:rsidR="00B072EB" w:rsidRPr="005158DE" w:rsidRDefault="00B072EB"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t>- Sáng: từ 07 giờ đến 11 giờ 30 phút;</w:t>
            </w:r>
          </w:p>
          <w:p w14:paraId="01A4CBEF" w14:textId="77777777" w:rsidR="00B072EB" w:rsidRPr="005158DE" w:rsidRDefault="00B072EB"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2A302F25" w14:textId="77777777" w:rsidR="00B072EB" w:rsidRPr="005158DE" w:rsidRDefault="00B072EB"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6EDF043E" w14:textId="77777777" w:rsidR="00B072EB" w:rsidRPr="005158DE" w:rsidRDefault="00B072EB" w:rsidP="00B072EB">
      <w:pPr>
        <w:widowControl w:val="0"/>
        <w:autoSpaceDE w:val="0"/>
        <w:autoSpaceDN w:val="0"/>
        <w:adjustRightInd w:val="0"/>
        <w:spacing w:before="120"/>
        <w:jc w:val="both"/>
        <w:rPr>
          <w:b/>
          <w:bCs/>
          <w:sz w:val="26"/>
          <w:szCs w:val="26"/>
        </w:rPr>
      </w:pPr>
      <w:r w:rsidRPr="005158DE">
        <w:rPr>
          <w:b/>
          <w:bCs/>
          <w:sz w:val="26"/>
          <w:szCs w:val="26"/>
        </w:rPr>
        <w:lastRenderedPageBreak/>
        <w:t xml:space="preserve">    </w:t>
      </w:r>
      <w:r w:rsidRPr="005158DE">
        <w:rPr>
          <w:b/>
          <w:bCs/>
          <w:sz w:val="26"/>
          <w:szCs w:val="26"/>
          <w:lang w:val="en-US"/>
        </w:rPr>
        <w:tab/>
        <w:t xml:space="preserve"> </w:t>
      </w:r>
      <w:r>
        <w:rPr>
          <w:b/>
          <w:bCs/>
          <w:sz w:val="26"/>
          <w:szCs w:val="26"/>
          <w:lang w:val="en-US"/>
        </w:rPr>
        <w:t>1.</w:t>
      </w:r>
      <w:r w:rsidRPr="005158DE">
        <w:rPr>
          <w:b/>
          <w:bCs/>
          <w:sz w:val="26"/>
          <w:szCs w:val="26"/>
          <w:lang w:val="en-US"/>
        </w:rPr>
        <w:t xml:space="preserve">2. </w:t>
      </w:r>
      <w:r w:rsidRPr="005158DE">
        <w:rPr>
          <w:b/>
          <w:bCs/>
          <w:sz w:val="26"/>
          <w:szCs w:val="26"/>
        </w:rPr>
        <w:t>Thành phần, số lượng hồ sơ:</w:t>
      </w:r>
    </w:p>
    <w:p w14:paraId="7CB2A9B4" w14:textId="77777777" w:rsidR="00B072EB" w:rsidRPr="005158DE" w:rsidRDefault="00B072EB" w:rsidP="00B072EB">
      <w:pPr>
        <w:pStyle w:val="ListParagraph"/>
        <w:widowControl w:val="0"/>
        <w:tabs>
          <w:tab w:val="left" w:pos="1898"/>
        </w:tabs>
        <w:autoSpaceDE w:val="0"/>
        <w:autoSpaceDN w:val="0"/>
        <w:spacing w:before="120"/>
        <w:ind w:left="268"/>
        <w:contextualSpacing w:val="0"/>
        <w:rPr>
          <w:b/>
          <w:sz w:val="26"/>
          <w:szCs w:val="26"/>
          <w:lang w:val="vi"/>
        </w:rPr>
      </w:pPr>
      <w:r w:rsidRPr="005158DE">
        <w:rPr>
          <w:b/>
          <w:sz w:val="26"/>
          <w:szCs w:val="26"/>
          <w:lang w:val="en-US"/>
        </w:rPr>
        <w:t xml:space="preserve">       a) </w:t>
      </w:r>
      <w:r w:rsidRPr="005158DE">
        <w:rPr>
          <w:b/>
          <w:sz w:val="26"/>
          <w:szCs w:val="26"/>
          <w:lang w:val="vi"/>
        </w:rPr>
        <w:t>Thành phần hồ</w:t>
      </w:r>
      <w:r w:rsidRPr="005158DE">
        <w:rPr>
          <w:b/>
          <w:spacing w:val="-1"/>
          <w:sz w:val="26"/>
          <w:szCs w:val="26"/>
          <w:lang w:val="vi"/>
        </w:rPr>
        <w:t xml:space="preserve"> </w:t>
      </w:r>
      <w:r w:rsidRPr="005158DE">
        <w:rPr>
          <w:b/>
          <w:sz w:val="26"/>
          <w:szCs w:val="26"/>
          <w:lang w:val="vi"/>
        </w:rPr>
        <w:t>sơ:</w:t>
      </w:r>
    </w:p>
    <w:p w14:paraId="6D256BA1" w14:textId="77777777" w:rsidR="00B072EB" w:rsidRPr="005158DE" w:rsidRDefault="00B072EB" w:rsidP="00B072EB">
      <w:pPr>
        <w:spacing w:before="120"/>
        <w:jc w:val="both"/>
        <w:rPr>
          <w:sz w:val="26"/>
          <w:szCs w:val="26"/>
          <w:lang w:val="en-US" w:eastAsia="en-US"/>
        </w:rPr>
      </w:pPr>
      <w:r w:rsidRPr="005158DE">
        <w:rPr>
          <w:sz w:val="26"/>
          <w:szCs w:val="26"/>
          <w:lang w:val="en-US" w:eastAsia="en-US"/>
        </w:rPr>
        <w:tab/>
        <w:t>- Đơn đề nghị theo Mẫu;</w:t>
      </w:r>
    </w:p>
    <w:p w14:paraId="4F9EE876" w14:textId="77777777" w:rsidR="00B072EB" w:rsidRPr="005158DE" w:rsidRDefault="00B072EB" w:rsidP="00B072EB">
      <w:pPr>
        <w:spacing w:before="120"/>
        <w:ind w:firstLine="720"/>
        <w:jc w:val="both"/>
        <w:rPr>
          <w:sz w:val="26"/>
          <w:szCs w:val="26"/>
          <w:lang w:val="en-US" w:eastAsia="en-US"/>
        </w:rPr>
      </w:pPr>
      <w:r w:rsidRPr="005158DE">
        <w:rPr>
          <w:sz w:val="26"/>
          <w:szCs w:val="26"/>
          <w:lang w:val="en-US" w:eastAsia="en-US"/>
        </w:rPr>
        <w:t>- Sơ đồ vị trí thiết lập báo hiệu, trường hợp vùng hoạt động trên tuyến đường thủy nội địa quốc gia, vùng hoạt động trên tuyến đường thủy nội địa địa phương báo hiệu phải được thiết kế theo quy chuẩn kỹ thuật quốc gia có liên quan;</w:t>
      </w:r>
    </w:p>
    <w:p w14:paraId="1E48E324" w14:textId="77777777" w:rsidR="00B072EB" w:rsidRPr="005158DE" w:rsidRDefault="00B072EB" w:rsidP="00B072EB">
      <w:pPr>
        <w:spacing w:before="120"/>
        <w:ind w:firstLine="720"/>
        <w:jc w:val="both"/>
        <w:rPr>
          <w:sz w:val="26"/>
          <w:szCs w:val="26"/>
          <w:lang w:val="en-US" w:eastAsia="en-US"/>
        </w:rPr>
      </w:pPr>
      <w:r w:rsidRPr="005158DE">
        <w:rPr>
          <w:sz w:val="26"/>
          <w:szCs w:val="26"/>
          <w:lang w:val="en-US" w:eastAsia="en-US"/>
        </w:rPr>
        <w:t xml:space="preserve">- Phương án bảo đảm an ninh, </w:t>
      </w:r>
      <w:proofErr w:type="gramStart"/>
      <w:r w:rsidRPr="005158DE">
        <w:rPr>
          <w:sz w:val="26"/>
          <w:szCs w:val="26"/>
          <w:lang w:val="en-US" w:eastAsia="en-US"/>
        </w:rPr>
        <w:t>an</w:t>
      </w:r>
      <w:proofErr w:type="gramEnd"/>
      <w:r w:rsidRPr="005158DE">
        <w:rPr>
          <w:sz w:val="26"/>
          <w:szCs w:val="26"/>
          <w:lang w:val="en-US" w:eastAsia="en-US"/>
        </w:rPr>
        <w:t xml:space="preserve"> toàn, cứu hộ, cứu nạn và ngăn ngừa ô nhiễm môi trường.</w:t>
      </w:r>
    </w:p>
    <w:p w14:paraId="6D3EA19C" w14:textId="77777777" w:rsidR="00B072EB" w:rsidRPr="005158DE" w:rsidRDefault="00B072EB" w:rsidP="00B072EB">
      <w:pPr>
        <w:spacing w:before="120"/>
        <w:ind w:firstLine="720"/>
        <w:jc w:val="both"/>
        <w:rPr>
          <w:rFonts w:eastAsia="Times New Roman"/>
          <w:sz w:val="26"/>
          <w:szCs w:val="26"/>
          <w:lang w:val="en-US" w:eastAsia="en-US"/>
        </w:rPr>
      </w:pPr>
      <w:r w:rsidRPr="005158DE">
        <w:rPr>
          <w:rFonts w:eastAsia="Times New Roman"/>
          <w:b/>
          <w:sz w:val="26"/>
          <w:szCs w:val="26"/>
          <w:lang w:val="en-US" w:eastAsia="en-US"/>
        </w:rPr>
        <w:t xml:space="preserve">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16CACD18" w14:textId="77777777" w:rsidR="00B072EB" w:rsidRPr="005158DE" w:rsidRDefault="00B072EB" w:rsidP="00B072EB">
      <w:pPr>
        <w:widowControl w:val="0"/>
        <w:tabs>
          <w:tab w:val="left" w:pos="709"/>
        </w:tabs>
        <w:autoSpaceDE w:val="0"/>
        <w:autoSpaceDN w:val="0"/>
        <w:spacing w:before="120"/>
        <w:jc w:val="both"/>
        <w:rPr>
          <w:sz w:val="26"/>
          <w:szCs w:val="26"/>
        </w:rPr>
      </w:pPr>
      <w:r w:rsidRPr="005158DE">
        <w:rPr>
          <w:rFonts w:eastAsia="Times New Roman"/>
          <w:b/>
          <w:sz w:val="26"/>
          <w:szCs w:val="26"/>
          <w:lang w:val="en-US" w:eastAsia="en-US"/>
        </w:rPr>
        <w:tab/>
      </w:r>
      <w:r>
        <w:rPr>
          <w:rFonts w:eastAsia="Times New Roman"/>
          <w:b/>
          <w:sz w:val="26"/>
          <w:szCs w:val="26"/>
          <w:lang w:val="en-US" w:eastAsia="en-US"/>
        </w:rPr>
        <w:t>1.</w:t>
      </w:r>
      <w:r w:rsidRPr="005158DE">
        <w:rPr>
          <w:rFonts w:eastAsia="Times New Roman"/>
          <w:b/>
          <w:sz w:val="26"/>
          <w:szCs w:val="26"/>
          <w:lang w:val="en-US" w:eastAsia="en-US"/>
        </w:rPr>
        <w:t xml:space="preserve">3. </w:t>
      </w:r>
      <w:r w:rsidRPr="005158DE">
        <w:rPr>
          <w:rFonts w:eastAsia="Times New Roman"/>
          <w:b/>
          <w:sz w:val="26"/>
          <w:szCs w:val="26"/>
          <w:lang w:val="vi" w:eastAsia="en-US"/>
        </w:rPr>
        <w:t>Thời hạn giải quyết:</w:t>
      </w:r>
      <w:r w:rsidRPr="005158DE">
        <w:rPr>
          <w:rFonts w:eastAsia="Times New Roman"/>
          <w:b/>
          <w:sz w:val="26"/>
          <w:szCs w:val="26"/>
          <w:lang w:val="en-US" w:eastAsia="en-US"/>
        </w:rPr>
        <w:t xml:space="preserve"> </w:t>
      </w:r>
      <w:r w:rsidRPr="005158DE">
        <w:rPr>
          <w:rFonts w:eastAsia="Times New Roman"/>
          <w:sz w:val="26"/>
          <w:szCs w:val="26"/>
          <w:lang w:val="en-US" w:eastAsia="en-US"/>
        </w:rPr>
        <w:tab/>
        <w:t>Trong thời hạn 5 ngày làm việc, kể từ ngày nhận đủ hồ sơ theo quy định.</w:t>
      </w:r>
    </w:p>
    <w:p w14:paraId="7D2AC916" w14:textId="77777777" w:rsidR="00B072EB" w:rsidRPr="005158DE" w:rsidRDefault="00B072EB" w:rsidP="00B072EB">
      <w:pPr>
        <w:pStyle w:val="NormalWeb"/>
        <w:shd w:val="clear" w:color="auto" w:fill="FFFFFF"/>
        <w:spacing w:before="120" w:beforeAutospacing="0" w:after="120" w:afterAutospacing="0" w:line="234" w:lineRule="atLeast"/>
        <w:ind w:firstLine="720"/>
        <w:jc w:val="both"/>
        <w:rPr>
          <w:sz w:val="26"/>
          <w:szCs w:val="26"/>
          <w:lang w:val="vi"/>
        </w:rPr>
      </w:pPr>
      <w:r>
        <w:rPr>
          <w:b/>
          <w:sz w:val="26"/>
          <w:szCs w:val="26"/>
        </w:rPr>
        <w:t>1.</w:t>
      </w:r>
      <w:r w:rsidRPr="005158DE">
        <w:rPr>
          <w:b/>
          <w:sz w:val="26"/>
          <w:szCs w:val="26"/>
        </w:rPr>
        <w:t xml:space="preserve">4. </w:t>
      </w:r>
      <w:r w:rsidRPr="005158DE">
        <w:rPr>
          <w:b/>
          <w:sz w:val="26"/>
          <w:szCs w:val="26"/>
          <w:lang w:val="vi"/>
        </w:rPr>
        <w:t xml:space="preserve">Đối tượng thực hiện TTHC: </w:t>
      </w:r>
      <w:r w:rsidRPr="005158DE">
        <w:rPr>
          <w:sz w:val="26"/>
          <w:szCs w:val="26"/>
          <w:lang w:val="vi"/>
        </w:rPr>
        <w:t>Tổ chức, cá nhân.</w:t>
      </w:r>
    </w:p>
    <w:p w14:paraId="6D715A1C" w14:textId="77777777" w:rsidR="00B072EB" w:rsidRPr="005158DE" w:rsidRDefault="00B072EB" w:rsidP="00B072EB">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1.</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309ACD99" w14:textId="77777777" w:rsidR="00B072EB" w:rsidRPr="005158DE" w:rsidRDefault="00B072EB" w:rsidP="00B072EB">
      <w:pPr>
        <w:widowControl w:val="0"/>
        <w:tabs>
          <w:tab w:val="left" w:pos="709"/>
        </w:tabs>
        <w:autoSpaceDE w:val="0"/>
        <w:autoSpaceDN w:val="0"/>
        <w:spacing w:before="120"/>
        <w:jc w:val="both"/>
        <w:outlineLvl w:val="0"/>
        <w:rPr>
          <w:sz w:val="26"/>
          <w:szCs w:val="26"/>
          <w:lang w:val="en-US"/>
        </w:rPr>
      </w:pPr>
      <w:r w:rsidRPr="005158DE">
        <w:rPr>
          <w:sz w:val="26"/>
          <w:szCs w:val="26"/>
          <w:lang w:val="en-US"/>
        </w:rPr>
        <w:tab/>
        <w:t>- Cơ quan trực tiếp thực hiện TTHC: Sở Giao thông vận tải (trường hợp trên tuyến đường thủy nội địa địa phương).</w:t>
      </w:r>
    </w:p>
    <w:p w14:paraId="3DCE2FF0" w14:textId="77777777" w:rsidR="00B072EB" w:rsidRPr="005158DE" w:rsidRDefault="00B072EB" w:rsidP="00B072EB">
      <w:pPr>
        <w:widowControl w:val="0"/>
        <w:tabs>
          <w:tab w:val="left" w:pos="709"/>
        </w:tabs>
        <w:autoSpaceDE w:val="0"/>
        <w:autoSpaceDN w:val="0"/>
        <w:spacing w:before="120"/>
        <w:jc w:val="both"/>
        <w:outlineLvl w:val="0"/>
        <w:rPr>
          <w:rFonts w:eastAsia="Times New Roman"/>
          <w:sz w:val="26"/>
          <w:szCs w:val="26"/>
          <w:lang w:val="en-US"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r w:rsidRPr="005158DE">
        <w:rPr>
          <w:rFonts w:eastAsia="Times New Roman"/>
          <w:sz w:val="26"/>
          <w:szCs w:val="26"/>
          <w:lang w:val="en-US" w:eastAsia="en-US"/>
        </w:rPr>
        <w:t>không</w:t>
      </w:r>
    </w:p>
    <w:p w14:paraId="2A11DD5C" w14:textId="77777777" w:rsidR="00B072EB" w:rsidRPr="005158DE" w:rsidRDefault="00B072EB" w:rsidP="00B072EB">
      <w:pPr>
        <w:widowControl w:val="0"/>
        <w:autoSpaceDE w:val="0"/>
        <w:autoSpaceDN w:val="0"/>
        <w:spacing w:before="120"/>
        <w:jc w:val="both"/>
        <w:rPr>
          <w:spacing w:val="-3"/>
          <w:sz w:val="26"/>
          <w:szCs w:val="26"/>
          <w:lang w:val="en-US" w:eastAsia="en-US"/>
        </w:rPr>
      </w:pPr>
      <w:r w:rsidRPr="005158DE">
        <w:rPr>
          <w:rFonts w:eastAsia="Times New Roman"/>
          <w:sz w:val="26"/>
          <w:szCs w:val="26"/>
          <w:lang w:val="en-US" w:eastAsia="en-US"/>
        </w:rPr>
        <w:t xml:space="preserve">          </w:t>
      </w:r>
      <w:r>
        <w:rPr>
          <w:rFonts w:eastAsia="Times New Roman"/>
          <w:sz w:val="26"/>
          <w:szCs w:val="26"/>
          <w:lang w:val="en-US" w:eastAsia="en-US"/>
        </w:rPr>
        <w:t>1.</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Văn bản chấp thuận</w:t>
      </w:r>
    </w:p>
    <w:p w14:paraId="0A65DDBA" w14:textId="77777777" w:rsidR="00B072EB" w:rsidRPr="005158DE" w:rsidRDefault="00B072EB" w:rsidP="00B072EB">
      <w:pPr>
        <w:widowControl w:val="0"/>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1.</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Không.</w:t>
      </w:r>
    </w:p>
    <w:p w14:paraId="00F7F11B" w14:textId="77777777" w:rsidR="00B072EB" w:rsidRPr="005158DE" w:rsidRDefault="00B072EB" w:rsidP="00B072EB">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1.</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r w:rsidRPr="005158DE">
        <w:rPr>
          <w:rFonts w:eastAsia="Times New Roman"/>
          <w:b/>
          <w:sz w:val="26"/>
          <w:szCs w:val="26"/>
          <w:lang w:val="en-US" w:eastAsia="en-US"/>
        </w:rPr>
        <w:t xml:space="preserve"> </w:t>
      </w:r>
      <w:r w:rsidRPr="005158DE">
        <w:rPr>
          <w:rFonts w:eastAsia="Times New Roman"/>
          <w:sz w:val="26"/>
          <w:szCs w:val="26"/>
          <w:lang w:val="en-US" w:eastAsia="en-US"/>
        </w:rPr>
        <w:t xml:space="preserve">Đơn đề nghị </w:t>
      </w:r>
    </w:p>
    <w:p w14:paraId="42E945B1" w14:textId="77777777" w:rsidR="00B072EB" w:rsidRPr="005158DE" w:rsidRDefault="00B072EB" w:rsidP="00B072EB">
      <w:pPr>
        <w:widowControl w:val="0"/>
        <w:tabs>
          <w:tab w:val="left" w:pos="2091"/>
        </w:tabs>
        <w:autoSpaceDE w:val="0"/>
        <w:autoSpaceDN w:val="0"/>
        <w:spacing w:before="120"/>
        <w:jc w:val="both"/>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1.</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Cs/>
          <w:spacing w:val="-5"/>
          <w:sz w:val="26"/>
          <w:szCs w:val="26"/>
          <w:lang w:val="vi" w:eastAsia="en-US"/>
        </w:rPr>
        <w:t xml:space="preserve"> </w:t>
      </w:r>
      <w:r w:rsidRPr="005158DE">
        <w:rPr>
          <w:rFonts w:eastAsia="Times New Roman"/>
          <w:bCs/>
          <w:spacing w:val="-5"/>
          <w:sz w:val="26"/>
          <w:szCs w:val="26"/>
          <w:lang w:val="en-US" w:eastAsia="en-US"/>
        </w:rPr>
        <w:t>trên tuyến đường thủy nội địa địa phương</w:t>
      </w:r>
    </w:p>
    <w:p w14:paraId="0A236994" w14:textId="77777777" w:rsidR="00B072EB" w:rsidRPr="005158DE" w:rsidRDefault="00B072EB" w:rsidP="00B072EB">
      <w:pPr>
        <w:widowControl w:val="0"/>
        <w:tabs>
          <w:tab w:val="left" w:pos="2194"/>
        </w:tabs>
        <w:autoSpaceDE w:val="0"/>
        <w:autoSpaceDN w:val="0"/>
        <w:spacing w:before="120"/>
        <w:jc w:val="both"/>
        <w:outlineLvl w:val="0"/>
        <w:rPr>
          <w:rFonts w:eastAsia="Times New Roman"/>
          <w:b/>
          <w:spacing w:val="-4"/>
          <w:sz w:val="26"/>
          <w:szCs w:val="26"/>
          <w:lang w:val="en-US" w:eastAsia="en-US"/>
        </w:rPr>
      </w:pPr>
      <w:r w:rsidRPr="005158DE">
        <w:rPr>
          <w:rFonts w:eastAsia="Times New Roman"/>
          <w:bCs/>
          <w:sz w:val="26"/>
          <w:szCs w:val="26"/>
          <w:lang w:val="en-US" w:eastAsia="en-US"/>
        </w:rPr>
        <w:t xml:space="preserve">         </w:t>
      </w:r>
      <w:r>
        <w:rPr>
          <w:rFonts w:eastAsia="Times New Roman"/>
          <w:bCs/>
          <w:sz w:val="26"/>
          <w:szCs w:val="26"/>
          <w:lang w:val="en-US" w:eastAsia="en-US"/>
        </w:rPr>
        <w:t>1.</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TTHC:</w:t>
      </w:r>
    </w:p>
    <w:p w14:paraId="0B95FC48" w14:textId="77777777" w:rsidR="00B072EB" w:rsidRPr="005158DE" w:rsidRDefault="00B072EB" w:rsidP="00B072EB">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sz w:val="26"/>
          <w:szCs w:val="26"/>
          <w:lang w:val="en-US" w:eastAsia="en-US"/>
        </w:rPr>
        <w:t xml:space="preserve">         - Nghị định số 48/2019/NĐ-CP ngày 05/6/2019 của Chính phủ Quy định Quy định về quản lý hoạt động của phương tiện phục vụ vui chơi, giải trí dưới nước</w:t>
      </w:r>
    </w:p>
    <w:p w14:paraId="13FBFB66" w14:textId="77777777" w:rsidR="00B072EB" w:rsidRPr="005158DE" w:rsidRDefault="00B072EB" w:rsidP="00B072EB">
      <w:pPr>
        <w:spacing w:before="120"/>
        <w:jc w:val="both"/>
        <w:rPr>
          <w:b/>
          <w:sz w:val="26"/>
          <w:szCs w:val="26"/>
          <w:lang w:val="en-US"/>
        </w:rPr>
      </w:pPr>
      <w:r w:rsidRPr="005158DE">
        <w:rPr>
          <w:b/>
          <w:bCs/>
          <w:sz w:val="26"/>
          <w:szCs w:val="26"/>
          <w:lang w:val="en-US"/>
        </w:rPr>
        <w:t xml:space="preserve">         </w:t>
      </w:r>
      <w:r>
        <w:rPr>
          <w:b/>
          <w:bCs/>
          <w:sz w:val="26"/>
          <w:szCs w:val="26"/>
          <w:lang w:val="en-US"/>
        </w:rPr>
        <w:t>1.</w:t>
      </w:r>
      <w:r w:rsidRPr="005158DE">
        <w:rPr>
          <w:b/>
          <w:bCs/>
          <w:sz w:val="26"/>
          <w:szCs w:val="26"/>
          <w:lang w:val="en-US"/>
        </w:rPr>
        <w:t>11</w:t>
      </w:r>
      <w:r w:rsidRPr="005158DE">
        <w:rPr>
          <w:b/>
          <w:sz w:val="26"/>
          <w:szCs w:val="26"/>
        </w:rPr>
        <w:t>. Lưu hồ sơ (ISO):</w:t>
      </w:r>
    </w:p>
    <w:p w14:paraId="44E83618" w14:textId="77777777" w:rsidR="00B072EB" w:rsidRPr="005158DE" w:rsidRDefault="00B072EB" w:rsidP="00B072EB">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B072EB" w:rsidRPr="005158DE" w14:paraId="66FA2FC1"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1B701FD8" w14:textId="77777777" w:rsidR="00B072EB" w:rsidRPr="005158DE" w:rsidRDefault="00B072EB"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3782753D" w14:textId="77777777" w:rsidR="00B072EB" w:rsidRPr="005158DE" w:rsidRDefault="00B072EB"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22D881D9" w14:textId="77777777" w:rsidR="00B072EB" w:rsidRPr="005158DE" w:rsidRDefault="00B072EB" w:rsidP="008A16B8">
            <w:pPr>
              <w:spacing w:line="276" w:lineRule="auto"/>
              <w:jc w:val="center"/>
              <w:rPr>
                <w:b/>
                <w:sz w:val="26"/>
                <w:szCs w:val="26"/>
              </w:rPr>
            </w:pPr>
            <w:r w:rsidRPr="005158DE">
              <w:rPr>
                <w:b/>
                <w:sz w:val="26"/>
                <w:szCs w:val="26"/>
              </w:rPr>
              <w:t>Thời gian lưu</w:t>
            </w:r>
          </w:p>
        </w:tc>
      </w:tr>
      <w:tr w:rsidR="00B072EB" w:rsidRPr="005158DE" w14:paraId="3A3BF51E"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2706FBB9" w14:textId="77777777" w:rsidR="00B072EB" w:rsidRPr="005158DE" w:rsidRDefault="00B072EB"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Như Mục 2</w:t>
            </w:r>
          </w:p>
          <w:p w14:paraId="51F39E4E" w14:textId="77777777" w:rsidR="00B072EB" w:rsidRPr="005158DE" w:rsidRDefault="00B072EB"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0A0CF5B9" w14:textId="77777777" w:rsidR="00B072EB" w:rsidRPr="005158DE" w:rsidRDefault="00B072EB" w:rsidP="008A16B8">
            <w:pPr>
              <w:spacing w:after="120" w:line="276" w:lineRule="auto"/>
              <w:jc w:val="center"/>
              <w:rPr>
                <w:sz w:val="26"/>
                <w:szCs w:val="26"/>
                <w:lang w:val="en-US"/>
              </w:rPr>
            </w:pPr>
            <w:r w:rsidRPr="005158DE">
              <w:rPr>
                <w:sz w:val="26"/>
                <w:szCs w:val="26"/>
              </w:rPr>
              <w:t xml:space="preserve">Phòng Quản lý </w:t>
            </w:r>
            <w:r w:rsidRPr="005158DE">
              <w:rPr>
                <w:sz w:val="26"/>
                <w:szCs w:val="26"/>
                <w:lang w:val="en-US"/>
              </w:rPr>
              <w:t>Kết cấu hạ tầng giao thông</w:t>
            </w:r>
          </w:p>
        </w:tc>
        <w:tc>
          <w:tcPr>
            <w:tcW w:w="1090" w:type="pct"/>
            <w:tcBorders>
              <w:top w:val="single" w:sz="4" w:space="0" w:color="auto"/>
              <w:left w:val="single" w:sz="4" w:space="0" w:color="auto"/>
              <w:bottom w:val="single" w:sz="4" w:space="0" w:color="auto"/>
              <w:right w:val="single" w:sz="4" w:space="0" w:color="auto"/>
            </w:tcBorders>
            <w:vAlign w:val="center"/>
            <w:hideMark/>
          </w:tcPr>
          <w:p w14:paraId="2E3B7673" w14:textId="77777777" w:rsidR="00B072EB" w:rsidRPr="005158DE" w:rsidRDefault="00B072EB" w:rsidP="008A16B8">
            <w:pPr>
              <w:spacing w:after="120" w:line="276" w:lineRule="auto"/>
              <w:jc w:val="center"/>
              <w:rPr>
                <w:sz w:val="26"/>
                <w:szCs w:val="26"/>
              </w:rPr>
            </w:pPr>
            <w:r w:rsidRPr="005158DE">
              <w:rPr>
                <w:sz w:val="26"/>
                <w:szCs w:val="26"/>
              </w:rPr>
              <w:t>01 năm, sau đó chuyển hồ sơ đến kho lưu trữ</w:t>
            </w:r>
          </w:p>
        </w:tc>
      </w:tr>
    </w:tbl>
    <w:p w14:paraId="2937437C" w14:textId="77777777" w:rsidR="00B072EB" w:rsidRPr="005158DE" w:rsidRDefault="00B072EB" w:rsidP="00B072EB">
      <w:pPr>
        <w:pStyle w:val="TableParagraph"/>
        <w:rPr>
          <w:i/>
          <w:sz w:val="26"/>
          <w:szCs w:val="26"/>
          <w:lang w:val="en-US"/>
        </w:rPr>
      </w:pPr>
    </w:p>
    <w:p w14:paraId="4824BFBE" w14:textId="77777777" w:rsidR="00B072EB" w:rsidRPr="005158DE" w:rsidRDefault="00B072EB" w:rsidP="00B072EB">
      <w:pPr>
        <w:spacing w:before="120" w:after="100" w:afterAutospacing="1"/>
        <w:rPr>
          <w:rFonts w:eastAsia="Times New Roman"/>
          <w:b/>
          <w:i/>
          <w:sz w:val="26"/>
          <w:szCs w:val="26"/>
          <w:lang w:val="en-US" w:eastAsia="en-US"/>
        </w:rPr>
      </w:pPr>
      <w:r w:rsidRPr="005158DE">
        <w:rPr>
          <w:rFonts w:eastAsia="Times New Roman"/>
          <w:b/>
          <w:i/>
          <w:sz w:val="26"/>
          <w:szCs w:val="26"/>
          <w:lang w:val="en-US" w:eastAsia="en-US"/>
        </w:rPr>
        <w:t>Mẫu:</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B072EB" w:rsidRPr="005158DE" w14:paraId="2925C069" w14:textId="77777777" w:rsidTr="008A16B8">
        <w:trPr>
          <w:tblCellSpacing w:w="0" w:type="dxa"/>
        </w:trPr>
        <w:tc>
          <w:tcPr>
            <w:tcW w:w="3348" w:type="dxa"/>
            <w:tcMar>
              <w:top w:w="0" w:type="dxa"/>
              <w:left w:w="108" w:type="dxa"/>
              <w:bottom w:w="0" w:type="dxa"/>
              <w:right w:w="108" w:type="dxa"/>
            </w:tcMar>
            <w:hideMark/>
          </w:tcPr>
          <w:p w14:paraId="44DCB1BE" w14:textId="77777777" w:rsidR="00B072EB" w:rsidRPr="005158DE" w:rsidRDefault="00B072EB" w:rsidP="008A16B8">
            <w:pPr>
              <w:spacing w:before="120" w:after="100" w:afterAutospacing="1" w:line="276" w:lineRule="auto"/>
              <w:jc w:val="center"/>
              <w:rPr>
                <w:rFonts w:eastAsia="Calibri"/>
                <w:sz w:val="26"/>
                <w:szCs w:val="26"/>
                <w:lang w:val="en-US" w:eastAsia="en-US"/>
              </w:rPr>
            </w:pPr>
            <w:r w:rsidRPr="005158DE">
              <w:rPr>
                <w:rFonts w:eastAsia="Calibri"/>
                <w:b/>
                <w:bCs/>
                <w:sz w:val="26"/>
                <w:szCs w:val="26"/>
                <w:lang w:val="en-US" w:eastAsia="en-US"/>
              </w:rPr>
              <w:lastRenderedPageBreak/>
              <w:t>TÊN TỔ CHỨC</w:t>
            </w:r>
            <w:r w:rsidRPr="005158DE">
              <w:rPr>
                <w:rFonts w:eastAsia="Calibri"/>
                <w:b/>
                <w:bCs/>
                <w:sz w:val="26"/>
                <w:szCs w:val="26"/>
                <w:lang w:eastAsia="en-US"/>
              </w:rPr>
              <w:br/>
              <w:t>-------</w:t>
            </w:r>
          </w:p>
        </w:tc>
        <w:tc>
          <w:tcPr>
            <w:tcW w:w="5508" w:type="dxa"/>
            <w:tcMar>
              <w:top w:w="0" w:type="dxa"/>
              <w:left w:w="108" w:type="dxa"/>
              <w:bottom w:w="0" w:type="dxa"/>
              <w:right w:w="108" w:type="dxa"/>
            </w:tcMar>
            <w:hideMark/>
          </w:tcPr>
          <w:p w14:paraId="619B9811" w14:textId="77777777" w:rsidR="00B072EB" w:rsidRPr="005158DE" w:rsidRDefault="00B072EB" w:rsidP="008A16B8">
            <w:pPr>
              <w:spacing w:before="120" w:after="100" w:afterAutospacing="1" w:line="276" w:lineRule="auto"/>
              <w:jc w:val="center"/>
              <w:rPr>
                <w:rFonts w:eastAsia="Calibri"/>
                <w:sz w:val="26"/>
                <w:szCs w:val="26"/>
                <w:lang w:val="en-US" w:eastAsia="en-US"/>
              </w:rPr>
            </w:pPr>
            <w:r w:rsidRPr="005158DE">
              <w:rPr>
                <w:rFonts w:eastAsia="Calibri"/>
                <w:b/>
                <w:bCs/>
                <w:sz w:val="26"/>
                <w:szCs w:val="26"/>
                <w:lang w:eastAsia="en-US"/>
              </w:rPr>
              <w:t>CỘNG HÒA XÃ HỘI CHỦ NGHĨA VIỆT NAM</w:t>
            </w:r>
            <w:r w:rsidRPr="005158DE">
              <w:rPr>
                <w:rFonts w:eastAsia="Calibri"/>
                <w:b/>
                <w:bCs/>
                <w:sz w:val="26"/>
                <w:szCs w:val="26"/>
                <w:lang w:eastAsia="en-US"/>
              </w:rPr>
              <w:br/>
              <w:t xml:space="preserve">Độc lập - Tự do - Hạnh phúc </w:t>
            </w:r>
            <w:r w:rsidRPr="005158DE">
              <w:rPr>
                <w:rFonts w:eastAsia="Calibri"/>
                <w:b/>
                <w:bCs/>
                <w:sz w:val="26"/>
                <w:szCs w:val="26"/>
                <w:lang w:eastAsia="en-US"/>
              </w:rPr>
              <w:br/>
              <w:t>---------------</w:t>
            </w:r>
          </w:p>
        </w:tc>
      </w:tr>
      <w:tr w:rsidR="00B072EB" w:rsidRPr="005158DE" w14:paraId="5E7C3EBF" w14:textId="77777777" w:rsidTr="008A16B8">
        <w:trPr>
          <w:tblCellSpacing w:w="0" w:type="dxa"/>
        </w:trPr>
        <w:tc>
          <w:tcPr>
            <w:tcW w:w="3348" w:type="dxa"/>
            <w:tcMar>
              <w:top w:w="0" w:type="dxa"/>
              <w:left w:w="108" w:type="dxa"/>
              <w:bottom w:w="0" w:type="dxa"/>
              <w:right w:w="108" w:type="dxa"/>
            </w:tcMar>
            <w:hideMark/>
          </w:tcPr>
          <w:p w14:paraId="285335C4" w14:textId="77777777" w:rsidR="00B072EB" w:rsidRPr="005158DE" w:rsidRDefault="00B072EB" w:rsidP="008A16B8">
            <w:pPr>
              <w:spacing w:before="120" w:after="100" w:afterAutospacing="1" w:line="276" w:lineRule="auto"/>
              <w:jc w:val="center"/>
              <w:rPr>
                <w:rFonts w:eastAsia="Calibri"/>
                <w:sz w:val="26"/>
                <w:szCs w:val="26"/>
                <w:lang w:val="en-US" w:eastAsia="en-US"/>
              </w:rPr>
            </w:pPr>
            <w:r w:rsidRPr="005158DE">
              <w:rPr>
                <w:rFonts w:eastAsia="Calibri"/>
                <w:sz w:val="26"/>
                <w:szCs w:val="26"/>
                <w:lang w:eastAsia="en-US"/>
              </w:rPr>
              <w:t xml:space="preserve">Số: </w:t>
            </w:r>
            <w:r w:rsidRPr="005158DE">
              <w:rPr>
                <w:rFonts w:eastAsia="Calibri"/>
                <w:sz w:val="26"/>
                <w:szCs w:val="26"/>
                <w:lang w:val="en-US" w:eastAsia="en-US"/>
              </w:rPr>
              <w:t>    /ĐĐN-………………… (1)</w:t>
            </w:r>
          </w:p>
        </w:tc>
        <w:tc>
          <w:tcPr>
            <w:tcW w:w="5508" w:type="dxa"/>
            <w:tcMar>
              <w:top w:w="0" w:type="dxa"/>
              <w:left w:w="108" w:type="dxa"/>
              <w:bottom w:w="0" w:type="dxa"/>
              <w:right w:w="108" w:type="dxa"/>
            </w:tcMar>
            <w:hideMark/>
          </w:tcPr>
          <w:p w14:paraId="1B426DD5" w14:textId="77777777" w:rsidR="00B072EB" w:rsidRPr="005158DE" w:rsidRDefault="00B072EB" w:rsidP="008A16B8">
            <w:pPr>
              <w:spacing w:before="120" w:after="100" w:afterAutospacing="1" w:line="276" w:lineRule="auto"/>
              <w:jc w:val="right"/>
              <w:rPr>
                <w:rFonts w:eastAsia="Calibri"/>
                <w:sz w:val="26"/>
                <w:szCs w:val="26"/>
                <w:lang w:val="en-US" w:eastAsia="en-US"/>
              </w:rPr>
            </w:pPr>
            <w:r w:rsidRPr="005158DE">
              <w:rPr>
                <w:rFonts w:eastAsia="Calibri"/>
                <w:i/>
                <w:iCs/>
                <w:sz w:val="26"/>
                <w:szCs w:val="26"/>
                <w:lang w:val="en-US" w:eastAsia="en-US"/>
              </w:rPr>
              <w:t xml:space="preserve">……… (địa danh), ngày   </w:t>
            </w:r>
            <w:proofErr w:type="gramStart"/>
            <w:r w:rsidRPr="005158DE">
              <w:rPr>
                <w:rFonts w:eastAsia="Calibri"/>
                <w:i/>
                <w:iCs/>
                <w:sz w:val="26"/>
                <w:szCs w:val="26"/>
                <w:lang w:val="en-US" w:eastAsia="en-US"/>
              </w:rPr>
              <w:t>tháng  năm</w:t>
            </w:r>
            <w:proofErr w:type="gramEnd"/>
            <w:r w:rsidRPr="005158DE">
              <w:rPr>
                <w:rFonts w:eastAsia="Calibri"/>
                <w:i/>
                <w:iCs/>
                <w:sz w:val="26"/>
                <w:szCs w:val="26"/>
                <w:lang w:val="en-US" w:eastAsia="en-US"/>
              </w:rPr>
              <w:t xml:space="preserve"> 20……</w:t>
            </w:r>
          </w:p>
        </w:tc>
      </w:tr>
    </w:tbl>
    <w:p w14:paraId="5F801255" w14:textId="77777777" w:rsidR="00B072EB" w:rsidRPr="005158DE" w:rsidRDefault="00B072EB" w:rsidP="00B072EB">
      <w:pPr>
        <w:spacing w:before="120" w:after="100" w:afterAutospacing="1" w:line="276" w:lineRule="auto"/>
        <w:jc w:val="center"/>
        <w:rPr>
          <w:rFonts w:eastAsia="Calibri"/>
          <w:sz w:val="26"/>
          <w:szCs w:val="26"/>
          <w:lang w:val="en-US" w:eastAsia="en-US"/>
        </w:rPr>
      </w:pPr>
      <w:bookmarkStart w:id="0" w:name="chuong_pl_1_name"/>
      <w:r w:rsidRPr="005158DE">
        <w:rPr>
          <w:rFonts w:eastAsia="Calibri"/>
          <w:b/>
          <w:bCs/>
          <w:sz w:val="26"/>
          <w:szCs w:val="26"/>
          <w:lang w:eastAsia="en-US"/>
        </w:rPr>
        <w:t>ĐƠN ĐỀ NGHỊ</w:t>
      </w:r>
      <w:bookmarkEnd w:id="0"/>
    </w:p>
    <w:p w14:paraId="4F4C24C3" w14:textId="77777777" w:rsidR="00B072EB" w:rsidRPr="005158DE" w:rsidRDefault="00B072EB" w:rsidP="00B072EB">
      <w:pPr>
        <w:spacing w:before="120" w:after="100" w:afterAutospacing="1" w:line="276" w:lineRule="auto"/>
        <w:jc w:val="center"/>
        <w:rPr>
          <w:rFonts w:eastAsia="Calibri"/>
          <w:sz w:val="26"/>
          <w:szCs w:val="26"/>
          <w:lang w:val="en-US" w:eastAsia="en-US"/>
        </w:rPr>
      </w:pPr>
      <w:bookmarkStart w:id="1" w:name="chuong_pl_1_name_name"/>
      <w:r w:rsidRPr="005158DE">
        <w:rPr>
          <w:rFonts w:eastAsia="Calibri"/>
          <w:b/>
          <w:bCs/>
          <w:sz w:val="26"/>
          <w:szCs w:val="26"/>
          <w:lang w:val="en-US" w:eastAsia="en-US"/>
        </w:rPr>
        <w:t>Về việc chấp thuận tổ chức hoạt động vui chơi giải trí dưới nước…</w:t>
      </w:r>
      <w:proofErr w:type="gramStart"/>
      <w:r w:rsidRPr="005158DE">
        <w:rPr>
          <w:rFonts w:eastAsia="Calibri"/>
          <w:b/>
          <w:bCs/>
          <w:sz w:val="26"/>
          <w:szCs w:val="26"/>
          <w:lang w:val="en-US" w:eastAsia="en-US"/>
        </w:rPr>
        <w:t>…..</w:t>
      </w:r>
      <w:proofErr w:type="gramEnd"/>
      <w:r w:rsidRPr="005158DE">
        <w:rPr>
          <w:rFonts w:eastAsia="Calibri"/>
          <w:b/>
          <w:bCs/>
          <w:sz w:val="26"/>
          <w:szCs w:val="26"/>
          <w:lang w:val="en-US" w:eastAsia="en-US"/>
        </w:rPr>
        <w:t>(2)</w:t>
      </w:r>
      <w:bookmarkEnd w:id="1"/>
    </w:p>
    <w:p w14:paraId="372B3D88" w14:textId="77777777" w:rsidR="00B072EB" w:rsidRPr="005158DE" w:rsidRDefault="00B072EB" w:rsidP="00B072EB">
      <w:pPr>
        <w:spacing w:after="200" w:line="276" w:lineRule="auto"/>
        <w:jc w:val="center"/>
        <w:rPr>
          <w:rFonts w:eastAsia="Calibri"/>
          <w:sz w:val="26"/>
          <w:szCs w:val="26"/>
          <w:lang w:val="en-US" w:eastAsia="en-US"/>
        </w:rPr>
      </w:pPr>
      <w:r w:rsidRPr="005158DE">
        <w:rPr>
          <w:rFonts w:eastAsia="Calibri"/>
          <w:sz w:val="26"/>
          <w:szCs w:val="26"/>
          <w:lang w:eastAsia="en-US"/>
        </w:rPr>
        <w:t>Kính gửi: …</w:t>
      </w:r>
      <w:r w:rsidRPr="005158DE">
        <w:rPr>
          <w:rFonts w:eastAsia="Calibri"/>
          <w:sz w:val="26"/>
          <w:szCs w:val="26"/>
          <w:lang w:val="en-US" w:eastAsia="en-US"/>
        </w:rPr>
        <w:t>……………………….</w:t>
      </w:r>
      <w:r w:rsidRPr="005158DE">
        <w:rPr>
          <w:rFonts w:eastAsia="Calibri"/>
          <w:sz w:val="26"/>
          <w:szCs w:val="26"/>
          <w:lang w:eastAsia="en-US"/>
        </w:rPr>
        <w:t>(3)</w:t>
      </w:r>
      <w:r w:rsidRPr="005158DE">
        <w:rPr>
          <w:rFonts w:eastAsia="Calibri"/>
          <w:sz w:val="26"/>
          <w:szCs w:val="26"/>
          <w:lang w:val="en-US" w:eastAsia="en-US"/>
        </w:rPr>
        <w:t>………………….</w:t>
      </w:r>
    </w:p>
    <w:p w14:paraId="10E46B71" w14:textId="77777777" w:rsidR="00B072EB" w:rsidRPr="005158DE" w:rsidRDefault="00B072EB" w:rsidP="00B072EB">
      <w:pPr>
        <w:spacing w:after="200" w:line="276" w:lineRule="auto"/>
        <w:jc w:val="both"/>
        <w:rPr>
          <w:rFonts w:eastAsia="Calibri"/>
          <w:sz w:val="26"/>
          <w:szCs w:val="26"/>
          <w:lang w:val="en-US" w:eastAsia="en-US"/>
        </w:rPr>
      </w:pPr>
      <w:r w:rsidRPr="005158DE">
        <w:rPr>
          <w:rFonts w:eastAsia="Calibri"/>
          <w:sz w:val="26"/>
          <w:szCs w:val="26"/>
          <w:lang w:eastAsia="en-US"/>
        </w:rPr>
        <w:t>1. Căn cứ pháp lý</w:t>
      </w:r>
    </w:p>
    <w:p w14:paraId="25FA8A25" w14:textId="77777777" w:rsidR="00B072EB" w:rsidRPr="005158DE" w:rsidRDefault="00B072EB" w:rsidP="00B072EB">
      <w:pPr>
        <w:spacing w:after="200" w:line="276" w:lineRule="auto"/>
        <w:jc w:val="both"/>
        <w:rPr>
          <w:rFonts w:eastAsia="Calibri"/>
          <w:sz w:val="26"/>
          <w:szCs w:val="26"/>
          <w:lang w:val="en-US" w:eastAsia="en-US"/>
        </w:rPr>
      </w:pPr>
      <w:r w:rsidRPr="005158DE">
        <w:rPr>
          <w:rFonts w:eastAsia="Calibri"/>
          <w:sz w:val="26"/>
          <w:szCs w:val="26"/>
          <w:lang w:eastAsia="en-US"/>
        </w:rPr>
        <w:t>Căn cứ Nghị định số..../2019/NĐ-CP ngày ... tháng ..... năm 2019 của Chính phủ quy định về quản lý hoạt động của phương tiện phục vụ vui chơi giải trí dưới nước.</w:t>
      </w:r>
    </w:p>
    <w:p w14:paraId="17927AD8" w14:textId="77777777" w:rsidR="00B072EB" w:rsidRPr="005158DE" w:rsidRDefault="00B072EB" w:rsidP="00B072EB">
      <w:pPr>
        <w:spacing w:after="200" w:line="276" w:lineRule="auto"/>
        <w:jc w:val="both"/>
        <w:rPr>
          <w:rFonts w:eastAsia="Calibri"/>
          <w:sz w:val="26"/>
          <w:szCs w:val="26"/>
          <w:lang w:val="en-US" w:eastAsia="en-US"/>
        </w:rPr>
      </w:pPr>
      <w:r w:rsidRPr="005158DE">
        <w:rPr>
          <w:rFonts w:eastAsia="Calibri"/>
          <w:sz w:val="26"/>
          <w:szCs w:val="26"/>
          <w:lang w:eastAsia="en-US"/>
        </w:rPr>
        <w:t>Căn cứ.......</w:t>
      </w:r>
      <w:r w:rsidRPr="005158DE">
        <w:rPr>
          <w:rFonts w:eastAsia="Calibri"/>
          <w:sz w:val="26"/>
          <w:szCs w:val="26"/>
          <w:lang w:val="en-US" w:eastAsia="en-US"/>
        </w:rPr>
        <w:t>.............................</w:t>
      </w:r>
      <w:r w:rsidRPr="005158DE">
        <w:rPr>
          <w:rFonts w:eastAsia="Calibri"/>
          <w:sz w:val="26"/>
          <w:szCs w:val="26"/>
          <w:lang w:eastAsia="en-US"/>
        </w:rPr>
        <w:t>(4)............................................................................</w:t>
      </w:r>
    </w:p>
    <w:p w14:paraId="697F7C4B" w14:textId="77777777" w:rsidR="00B072EB" w:rsidRPr="005158DE" w:rsidRDefault="00B072EB" w:rsidP="00B072EB">
      <w:pPr>
        <w:spacing w:after="200" w:line="276" w:lineRule="auto"/>
        <w:jc w:val="both"/>
        <w:rPr>
          <w:rFonts w:eastAsia="Calibri"/>
          <w:sz w:val="26"/>
          <w:szCs w:val="26"/>
          <w:lang w:val="en-US" w:eastAsia="en-US"/>
        </w:rPr>
      </w:pPr>
      <w:r w:rsidRPr="005158DE">
        <w:rPr>
          <w:rFonts w:eastAsia="Calibri"/>
          <w:sz w:val="26"/>
          <w:szCs w:val="26"/>
          <w:lang w:eastAsia="en-US"/>
        </w:rPr>
        <w:t>2. Nội dung đề xuất</w:t>
      </w:r>
    </w:p>
    <w:p w14:paraId="5AD0428E" w14:textId="77777777" w:rsidR="00B072EB" w:rsidRPr="005158DE" w:rsidRDefault="00B072EB" w:rsidP="00B072EB">
      <w:pPr>
        <w:spacing w:after="200" w:line="276" w:lineRule="auto"/>
        <w:jc w:val="both"/>
        <w:rPr>
          <w:rFonts w:eastAsia="Calibri"/>
          <w:sz w:val="26"/>
          <w:szCs w:val="26"/>
          <w:lang w:val="en-US" w:eastAsia="en-US"/>
        </w:rPr>
      </w:pPr>
      <w:r w:rsidRPr="005158DE">
        <w:rPr>
          <w:rFonts w:eastAsia="Calibri"/>
          <w:sz w:val="26"/>
          <w:szCs w:val="26"/>
          <w:lang w:eastAsia="en-US"/>
        </w:rPr>
        <w:t>a) Chiều dài vùng hoạt động</w:t>
      </w:r>
      <w:r w:rsidRPr="005158DE">
        <w:rPr>
          <w:rFonts w:eastAsia="Calibri"/>
          <w:sz w:val="26"/>
          <w:szCs w:val="26"/>
          <w:lang w:val="en-US" w:eastAsia="en-US"/>
        </w:rPr>
        <w:t>……………………</w:t>
      </w:r>
      <w:r w:rsidRPr="005158DE">
        <w:rPr>
          <w:rFonts w:eastAsia="Calibri"/>
          <w:sz w:val="26"/>
          <w:szCs w:val="26"/>
          <w:lang w:eastAsia="en-US"/>
        </w:rPr>
        <w:t xml:space="preserve">km (từ </w:t>
      </w:r>
      <w:r w:rsidRPr="005158DE">
        <w:rPr>
          <w:rFonts w:eastAsia="Calibri"/>
          <w:sz w:val="26"/>
          <w:szCs w:val="26"/>
          <w:lang w:val="en-US" w:eastAsia="en-US"/>
        </w:rPr>
        <w:t>………….</w:t>
      </w:r>
      <w:r w:rsidRPr="005158DE">
        <w:rPr>
          <w:rFonts w:eastAsia="Calibri"/>
          <w:sz w:val="26"/>
          <w:szCs w:val="26"/>
          <w:lang w:eastAsia="en-US"/>
        </w:rPr>
        <w:t>đến…</w:t>
      </w:r>
      <w:r w:rsidRPr="005158DE">
        <w:rPr>
          <w:rFonts w:eastAsia="Calibri"/>
          <w:sz w:val="26"/>
          <w:szCs w:val="26"/>
          <w:lang w:val="en-US" w:eastAsia="en-US"/>
        </w:rPr>
        <w:t>…….</w:t>
      </w:r>
      <w:r w:rsidRPr="005158DE">
        <w:rPr>
          <w:rFonts w:eastAsia="Calibri"/>
          <w:sz w:val="26"/>
          <w:szCs w:val="26"/>
          <w:lang w:eastAsia="en-US"/>
        </w:rPr>
        <w:t>);</w:t>
      </w:r>
    </w:p>
    <w:p w14:paraId="02961E5A" w14:textId="77777777" w:rsidR="00B072EB" w:rsidRPr="005158DE" w:rsidRDefault="00B072EB" w:rsidP="00B072EB">
      <w:pPr>
        <w:spacing w:after="200" w:line="276" w:lineRule="auto"/>
        <w:jc w:val="both"/>
        <w:rPr>
          <w:rFonts w:eastAsia="Calibri"/>
          <w:sz w:val="26"/>
          <w:szCs w:val="26"/>
          <w:lang w:val="en-US" w:eastAsia="en-US"/>
        </w:rPr>
      </w:pPr>
      <w:r w:rsidRPr="005158DE">
        <w:rPr>
          <w:rFonts w:eastAsia="Calibri"/>
          <w:sz w:val="26"/>
          <w:szCs w:val="26"/>
          <w:lang w:eastAsia="en-US"/>
        </w:rPr>
        <w:t>b) Chiều rộng vùng hoạt độn</w:t>
      </w:r>
      <w:r w:rsidRPr="005158DE">
        <w:rPr>
          <w:rFonts w:eastAsia="Calibri"/>
          <w:sz w:val="26"/>
          <w:szCs w:val="26"/>
          <w:lang w:val="en-US" w:eastAsia="en-US"/>
        </w:rPr>
        <w:t>g……………….</w:t>
      </w:r>
      <w:r w:rsidRPr="005158DE">
        <w:rPr>
          <w:rFonts w:eastAsia="Calibri"/>
          <w:sz w:val="26"/>
          <w:szCs w:val="26"/>
          <w:lang w:eastAsia="en-US"/>
        </w:rPr>
        <w:t>km (từ</w:t>
      </w:r>
      <w:r w:rsidRPr="005158DE">
        <w:rPr>
          <w:rFonts w:eastAsia="Calibri"/>
          <w:sz w:val="26"/>
          <w:szCs w:val="26"/>
          <w:lang w:val="en-US" w:eastAsia="en-US"/>
        </w:rPr>
        <w:t xml:space="preserve"> ……..</w:t>
      </w:r>
      <w:r w:rsidRPr="005158DE">
        <w:rPr>
          <w:rFonts w:eastAsia="Calibri"/>
          <w:sz w:val="26"/>
          <w:szCs w:val="26"/>
          <w:lang w:eastAsia="en-US"/>
        </w:rPr>
        <w:t>...đến</w:t>
      </w:r>
      <w:r w:rsidRPr="005158DE">
        <w:rPr>
          <w:rFonts w:eastAsia="Calibri"/>
          <w:sz w:val="26"/>
          <w:szCs w:val="26"/>
          <w:lang w:val="en-US" w:eastAsia="en-US"/>
        </w:rPr>
        <w:t>…………….</w:t>
      </w:r>
      <w:r w:rsidRPr="005158DE">
        <w:rPr>
          <w:rFonts w:eastAsia="Calibri"/>
          <w:sz w:val="26"/>
          <w:szCs w:val="26"/>
          <w:lang w:eastAsia="en-US"/>
        </w:rPr>
        <w:t>);</w:t>
      </w:r>
    </w:p>
    <w:p w14:paraId="5417113A" w14:textId="77777777" w:rsidR="00B072EB" w:rsidRPr="005158DE" w:rsidRDefault="00B072EB" w:rsidP="00B072EB">
      <w:pPr>
        <w:spacing w:after="200" w:line="276" w:lineRule="auto"/>
        <w:jc w:val="both"/>
        <w:rPr>
          <w:rFonts w:eastAsia="Calibri"/>
          <w:sz w:val="26"/>
          <w:szCs w:val="26"/>
          <w:lang w:val="en-US" w:eastAsia="en-US"/>
        </w:rPr>
      </w:pPr>
      <w:r w:rsidRPr="005158DE">
        <w:rPr>
          <w:rFonts w:eastAsia="Calibri"/>
          <w:sz w:val="26"/>
          <w:szCs w:val="26"/>
          <w:lang w:eastAsia="en-US"/>
        </w:rPr>
        <w:t>c) Thời gian bắt đầu thực hiện khai thác: từ giờ... phút, ngày... tháng...năm... đến giờ... phút, ngày... tháng...năm...;</w:t>
      </w:r>
    </w:p>
    <w:p w14:paraId="13FCB032" w14:textId="77777777" w:rsidR="00B072EB" w:rsidRPr="005158DE" w:rsidRDefault="00B072EB" w:rsidP="00B072EB">
      <w:pPr>
        <w:spacing w:after="200" w:line="276" w:lineRule="auto"/>
        <w:jc w:val="both"/>
        <w:rPr>
          <w:rFonts w:eastAsia="Calibri"/>
          <w:sz w:val="26"/>
          <w:szCs w:val="26"/>
          <w:lang w:val="en-US" w:eastAsia="en-US"/>
        </w:rPr>
      </w:pPr>
      <w:r w:rsidRPr="005158DE">
        <w:rPr>
          <w:rFonts w:eastAsia="Calibri"/>
          <w:sz w:val="26"/>
          <w:szCs w:val="26"/>
          <w:lang w:eastAsia="en-US"/>
        </w:rPr>
        <w:t>d) Các nội dung khác</w:t>
      </w:r>
      <w:r w:rsidRPr="005158DE">
        <w:rPr>
          <w:rFonts w:eastAsia="Calibri"/>
          <w:sz w:val="26"/>
          <w:szCs w:val="26"/>
          <w:lang w:val="en-US" w:eastAsia="en-US"/>
        </w:rPr>
        <w:t>…………………………………………………………………………….</w:t>
      </w:r>
    </w:p>
    <w:p w14:paraId="60003BA3" w14:textId="77777777" w:rsidR="00B072EB" w:rsidRPr="005158DE" w:rsidRDefault="00B072EB" w:rsidP="00B072EB">
      <w:pPr>
        <w:spacing w:after="200" w:line="276" w:lineRule="auto"/>
        <w:jc w:val="both"/>
        <w:rPr>
          <w:rFonts w:eastAsia="Calibri"/>
          <w:sz w:val="26"/>
          <w:szCs w:val="26"/>
          <w:lang w:val="en-US" w:eastAsia="en-US"/>
        </w:rPr>
      </w:pPr>
      <w:r w:rsidRPr="005158DE">
        <w:rPr>
          <w:rFonts w:eastAsia="Calibri"/>
          <w:sz w:val="26"/>
          <w:szCs w:val="26"/>
          <w:lang w:val="en-US" w:eastAsia="en-US"/>
        </w:rPr>
        <w:t xml:space="preserve">………. </w:t>
      </w:r>
      <w:r w:rsidRPr="005158DE">
        <w:rPr>
          <w:rFonts w:eastAsia="Calibri"/>
          <w:sz w:val="26"/>
          <w:szCs w:val="26"/>
          <w:lang w:eastAsia="en-US"/>
        </w:rPr>
        <w:t>(5)</w:t>
      </w:r>
      <w:r w:rsidRPr="005158DE">
        <w:rPr>
          <w:rFonts w:eastAsia="Calibri"/>
          <w:sz w:val="26"/>
          <w:szCs w:val="26"/>
          <w:lang w:val="en-US" w:eastAsia="en-US"/>
        </w:rPr>
        <w:t xml:space="preserve">……………… </w:t>
      </w:r>
      <w:r w:rsidRPr="005158DE">
        <w:rPr>
          <w:rFonts w:eastAsia="Calibri"/>
          <w:sz w:val="26"/>
          <w:szCs w:val="26"/>
          <w:lang w:eastAsia="en-US"/>
        </w:rPr>
        <w:t xml:space="preserve">kính đề nghị </w:t>
      </w:r>
      <w:r w:rsidRPr="005158DE">
        <w:rPr>
          <w:rFonts w:eastAsia="Calibri"/>
          <w:sz w:val="26"/>
          <w:szCs w:val="26"/>
          <w:lang w:val="en-US" w:eastAsia="en-US"/>
        </w:rPr>
        <w:t>……….</w:t>
      </w:r>
      <w:r w:rsidRPr="005158DE">
        <w:rPr>
          <w:rFonts w:eastAsia="Calibri"/>
          <w:sz w:val="26"/>
          <w:szCs w:val="26"/>
          <w:lang w:eastAsia="en-US"/>
        </w:rPr>
        <w:t xml:space="preserve">(3) </w:t>
      </w:r>
      <w:r w:rsidRPr="005158DE">
        <w:rPr>
          <w:rFonts w:eastAsia="Calibri"/>
          <w:sz w:val="26"/>
          <w:szCs w:val="26"/>
          <w:lang w:val="en-US" w:eastAsia="en-US"/>
        </w:rPr>
        <w:t>………….</w:t>
      </w:r>
      <w:r w:rsidRPr="005158DE">
        <w:rPr>
          <w:rFonts w:eastAsia="Calibri"/>
          <w:sz w:val="26"/>
          <w:szCs w:val="26"/>
          <w:lang w:eastAsia="en-US"/>
        </w:rPr>
        <w:t>xem xét, công bố vùng hoạt độn</w:t>
      </w:r>
      <w:r w:rsidRPr="005158DE">
        <w:rPr>
          <w:rFonts w:eastAsia="Calibri"/>
          <w:sz w:val="26"/>
          <w:szCs w:val="26"/>
          <w:lang w:val="en-US" w:eastAsia="en-US"/>
        </w:rPr>
        <w:t>g………….</w:t>
      </w:r>
      <w:r w:rsidRPr="005158DE">
        <w:rPr>
          <w:rFonts w:eastAsia="Calibri"/>
          <w:sz w:val="26"/>
          <w:szCs w:val="26"/>
          <w:lang w:eastAsia="en-US"/>
        </w:rPr>
        <w:t xml:space="preserve">(2) </w:t>
      </w:r>
      <w:r w:rsidRPr="005158DE">
        <w:rPr>
          <w:rFonts w:eastAsia="Calibri"/>
          <w:sz w:val="26"/>
          <w:szCs w:val="26"/>
          <w:lang w:val="en-US" w:eastAsia="en-US"/>
        </w:rPr>
        <w:t>………………………………………………………………</w:t>
      </w:r>
    </w:p>
    <w:p w14:paraId="03FCD561" w14:textId="77777777" w:rsidR="00B072EB" w:rsidRPr="005158DE" w:rsidRDefault="00B072EB" w:rsidP="00B072EB">
      <w:pPr>
        <w:spacing w:after="200" w:line="276" w:lineRule="auto"/>
        <w:jc w:val="both"/>
        <w:rPr>
          <w:rFonts w:eastAsia="Calibri"/>
          <w:sz w:val="26"/>
          <w:szCs w:val="26"/>
          <w:lang w:val="en-US" w:eastAsia="en-US"/>
        </w:rPr>
      </w:pPr>
      <w:r w:rsidRPr="005158DE">
        <w:rPr>
          <w:rFonts w:eastAsia="Calibri"/>
          <w:sz w:val="26"/>
          <w:szCs w:val="26"/>
          <w:lang w:eastAsia="en-US"/>
        </w:rPr>
        <w:t>Xin trân trọng cảm ơn./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B072EB" w:rsidRPr="005158DE" w14:paraId="707CAEA1" w14:textId="77777777" w:rsidTr="008A16B8">
        <w:trPr>
          <w:tblCellSpacing w:w="0" w:type="dxa"/>
        </w:trPr>
        <w:tc>
          <w:tcPr>
            <w:tcW w:w="4428" w:type="dxa"/>
            <w:tcMar>
              <w:top w:w="0" w:type="dxa"/>
              <w:left w:w="108" w:type="dxa"/>
              <w:bottom w:w="0" w:type="dxa"/>
              <w:right w:w="108" w:type="dxa"/>
            </w:tcMar>
            <w:hideMark/>
          </w:tcPr>
          <w:p w14:paraId="159292B4" w14:textId="77777777" w:rsidR="00B072EB" w:rsidRPr="005158DE" w:rsidRDefault="00B072EB" w:rsidP="008A16B8">
            <w:pPr>
              <w:spacing w:before="120" w:after="100" w:afterAutospacing="1" w:line="276" w:lineRule="auto"/>
              <w:rPr>
                <w:rFonts w:eastAsia="Calibri"/>
                <w:sz w:val="26"/>
                <w:szCs w:val="26"/>
                <w:lang w:val="en-US" w:eastAsia="en-US"/>
              </w:rPr>
            </w:pPr>
            <w:r w:rsidRPr="005158DE">
              <w:rPr>
                <w:rFonts w:eastAsia="Calibri"/>
                <w:b/>
                <w:bCs/>
                <w:i/>
                <w:iCs/>
                <w:sz w:val="26"/>
                <w:szCs w:val="26"/>
                <w:lang w:eastAsia="en-US"/>
              </w:rPr>
              <w:br/>
              <w:t>Nơi nhận:</w:t>
            </w:r>
            <w:r w:rsidRPr="005158DE">
              <w:rPr>
                <w:rFonts w:eastAsia="Calibri"/>
                <w:b/>
                <w:bCs/>
                <w:i/>
                <w:iCs/>
                <w:sz w:val="26"/>
                <w:szCs w:val="26"/>
                <w:lang w:eastAsia="en-US"/>
              </w:rPr>
              <w:br/>
            </w:r>
            <w:r w:rsidRPr="005158DE">
              <w:rPr>
                <w:rFonts w:eastAsia="Calibri"/>
                <w:sz w:val="26"/>
                <w:szCs w:val="26"/>
                <w:lang w:eastAsia="en-US"/>
              </w:rPr>
              <w:t xml:space="preserve">- </w:t>
            </w:r>
            <w:r w:rsidRPr="005158DE">
              <w:rPr>
                <w:rFonts w:eastAsia="Calibri"/>
                <w:sz w:val="26"/>
                <w:szCs w:val="26"/>
                <w:lang w:val="en-US" w:eastAsia="en-US"/>
              </w:rPr>
              <w:t>Như trên;</w:t>
            </w:r>
            <w:r w:rsidRPr="005158DE">
              <w:rPr>
                <w:rFonts w:eastAsia="Calibri"/>
                <w:sz w:val="26"/>
                <w:szCs w:val="26"/>
                <w:lang w:val="en-US" w:eastAsia="en-US"/>
              </w:rPr>
              <w:br/>
              <w:t>- Lưu: VT, …….(7)</w:t>
            </w:r>
          </w:p>
        </w:tc>
        <w:tc>
          <w:tcPr>
            <w:tcW w:w="4428" w:type="dxa"/>
            <w:tcMar>
              <w:top w:w="0" w:type="dxa"/>
              <w:left w:w="108" w:type="dxa"/>
              <w:bottom w:w="0" w:type="dxa"/>
              <w:right w:w="108" w:type="dxa"/>
            </w:tcMar>
            <w:hideMark/>
          </w:tcPr>
          <w:p w14:paraId="3312BA2A" w14:textId="77777777" w:rsidR="00B072EB" w:rsidRPr="005158DE" w:rsidRDefault="00B072EB" w:rsidP="008A16B8">
            <w:pPr>
              <w:spacing w:before="120" w:after="240" w:line="276" w:lineRule="auto"/>
              <w:jc w:val="center"/>
              <w:rPr>
                <w:rFonts w:eastAsia="Calibri"/>
                <w:sz w:val="26"/>
                <w:szCs w:val="26"/>
                <w:lang w:val="en-US" w:eastAsia="en-US"/>
              </w:rPr>
            </w:pPr>
            <w:r w:rsidRPr="005158DE">
              <w:rPr>
                <w:rFonts w:eastAsia="Calibri"/>
                <w:b/>
                <w:bCs/>
                <w:sz w:val="26"/>
                <w:szCs w:val="26"/>
                <w:lang w:val="en-US" w:eastAsia="en-US"/>
              </w:rPr>
              <w:t xml:space="preserve">THỦ </w:t>
            </w:r>
            <w:proofErr w:type="gramStart"/>
            <w:r w:rsidRPr="005158DE">
              <w:rPr>
                <w:rFonts w:eastAsia="Calibri"/>
                <w:b/>
                <w:bCs/>
                <w:sz w:val="26"/>
                <w:szCs w:val="26"/>
                <w:lang w:val="en-US" w:eastAsia="en-US"/>
              </w:rPr>
              <w:t>TRƯỞNG(</w:t>
            </w:r>
            <w:proofErr w:type="gramEnd"/>
            <w:r w:rsidRPr="005158DE">
              <w:rPr>
                <w:rFonts w:eastAsia="Calibri"/>
                <w:b/>
                <w:bCs/>
                <w:sz w:val="26"/>
                <w:szCs w:val="26"/>
                <w:lang w:val="en-US" w:eastAsia="en-US"/>
              </w:rPr>
              <w:t>6)</w:t>
            </w:r>
            <w:r w:rsidRPr="005158DE">
              <w:rPr>
                <w:rFonts w:eastAsia="Calibri"/>
                <w:b/>
                <w:bCs/>
                <w:sz w:val="26"/>
                <w:szCs w:val="26"/>
                <w:lang w:val="en-US" w:eastAsia="en-US"/>
              </w:rPr>
              <w:br/>
            </w:r>
            <w:r w:rsidRPr="005158DE">
              <w:rPr>
                <w:rFonts w:eastAsia="Calibri"/>
                <w:i/>
                <w:iCs/>
                <w:sz w:val="26"/>
                <w:szCs w:val="26"/>
                <w:lang w:val="en-US" w:eastAsia="en-US"/>
              </w:rPr>
              <w:t>(Ký tên, đóng dấu, họ và tên)</w:t>
            </w:r>
          </w:p>
        </w:tc>
      </w:tr>
    </w:tbl>
    <w:p w14:paraId="7A443A5D" w14:textId="77777777" w:rsidR="00B072EB" w:rsidRPr="005158DE" w:rsidRDefault="00B072EB" w:rsidP="00B072EB">
      <w:pPr>
        <w:spacing w:before="120" w:after="100" w:afterAutospacing="1" w:line="276" w:lineRule="auto"/>
        <w:rPr>
          <w:rFonts w:eastAsia="Calibri"/>
          <w:sz w:val="26"/>
          <w:szCs w:val="26"/>
          <w:lang w:val="en-US" w:eastAsia="en-US"/>
        </w:rPr>
      </w:pPr>
      <w:r w:rsidRPr="005158DE">
        <w:rPr>
          <w:rFonts w:eastAsia="Calibri"/>
          <w:b/>
          <w:bCs/>
          <w:i/>
          <w:iCs/>
          <w:sz w:val="26"/>
          <w:szCs w:val="26"/>
          <w:lang w:eastAsia="en-US"/>
        </w:rPr>
        <w:t>Ghi chú:</w:t>
      </w:r>
    </w:p>
    <w:p w14:paraId="268006EF" w14:textId="77777777" w:rsidR="00B072EB" w:rsidRPr="005158DE" w:rsidRDefault="00B072EB" w:rsidP="00B072EB">
      <w:pPr>
        <w:spacing w:after="200" w:line="276" w:lineRule="auto"/>
        <w:rPr>
          <w:rFonts w:eastAsia="Calibri"/>
          <w:sz w:val="26"/>
          <w:szCs w:val="26"/>
          <w:lang w:val="en-US" w:eastAsia="en-US"/>
        </w:rPr>
      </w:pPr>
      <w:r w:rsidRPr="005158DE">
        <w:rPr>
          <w:rFonts w:eastAsia="Calibri"/>
          <w:sz w:val="26"/>
          <w:szCs w:val="26"/>
          <w:lang w:eastAsia="en-US"/>
        </w:rPr>
        <w:lastRenderedPageBreak/>
        <w:t>(1) Ký hiệu viết tắt của cơ quan, tổ chức (đơn vị, doanh nghiệp).</w:t>
      </w:r>
    </w:p>
    <w:p w14:paraId="1896D020" w14:textId="77777777" w:rsidR="00B072EB" w:rsidRPr="005158DE" w:rsidRDefault="00B072EB" w:rsidP="00B072EB">
      <w:pPr>
        <w:spacing w:after="200" w:line="276" w:lineRule="auto"/>
        <w:rPr>
          <w:rFonts w:eastAsia="Calibri"/>
          <w:sz w:val="26"/>
          <w:szCs w:val="26"/>
          <w:lang w:val="en-US" w:eastAsia="en-US"/>
        </w:rPr>
      </w:pPr>
      <w:r w:rsidRPr="005158DE">
        <w:rPr>
          <w:rFonts w:eastAsia="Calibri"/>
          <w:sz w:val="26"/>
          <w:szCs w:val="26"/>
          <w:lang w:eastAsia="en-US"/>
        </w:rPr>
        <w:t>(2) Nêu tên vùng hoạt động (nếu có).</w:t>
      </w:r>
    </w:p>
    <w:p w14:paraId="6CBB122C" w14:textId="77777777" w:rsidR="00B072EB" w:rsidRPr="005158DE" w:rsidRDefault="00B072EB" w:rsidP="00B072EB">
      <w:pPr>
        <w:spacing w:after="200" w:line="276" w:lineRule="auto"/>
        <w:rPr>
          <w:rFonts w:eastAsia="Calibri"/>
          <w:sz w:val="26"/>
          <w:szCs w:val="26"/>
          <w:lang w:val="en-US" w:eastAsia="en-US"/>
        </w:rPr>
      </w:pPr>
      <w:r w:rsidRPr="005158DE">
        <w:rPr>
          <w:rFonts w:eastAsia="Calibri"/>
          <w:sz w:val="26"/>
          <w:szCs w:val="26"/>
          <w:lang w:eastAsia="en-US"/>
        </w:rPr>
        <w:t>(3) Nêu tên cơ quan có thẩm quyền công bố theo quy định tại Nghị định này.</w:t>
      </w:r>
    </w:p>
    <w:p w14:paraId="5FB504D0" w14:textId="77777777" w:rsidR="00B072EB" w:rsidRPr="005158DE" w:rsidRDefault="00B072EB" w:rsidP="00B072EB">
      <w:pPr>
        <w:spacing w:after="200" w:line="276" w:lineRule="auto"/>
        <w:rPr>
          <w:rFonts w:eastAsia="Calibri"/>
          <w:sz w:val="26"/>
          <w:szCs w:val="26"/>
          <w:lang w:val="en-US" w:eastAsia="en-US"/>
        </w:rPr>
      </w:pPr>
      <w:r w:rsidRPr="005158DE">
        <w:rPr>
          <w:rFonts w:eastAsia="Calibri"/>
          <w:sz w:val="26"/>
          <w:szCs w:val="26"/>
          <w:lang w:eastAsia="en-US"/>
        </w:rPr>
        <w:t>(4) Nêu: Quyết định phê duyệt (n</w:t>
      </w:r>
      <w:r w:rsidRPr="005158DE">
        <w:rPr>
          <w:rFonts w:eastAsia="Calibri"/>
          <w:sz w:val="26"/>
          <w:szCs w:val="26"/>
          <w:lang w:val="en-US" w:eastAsia="en-US"/>
        </w:rPr>
        <w:t>ế</w:t>
      </w:r>
      <w:r w:rsidRPr="005158DE">
        <w:rPr>
          <w:rFonts w:eastAsia="Calibri"/>
          <w:sz w:val="26"/>
          <w:szCs w:val="26"/>
          <w:lang w:eastAsia="en-US"/>
        </w:rPr>
        <w:t>u có) hoặc nhu cầu hoạt động của tổ chức, cá nhân</w:t>
      </w:r>
      <w:r w:rsidRPr="005158DE">
        <w:rPr>
          <w:rFonts w:eastAsia="Calibri"/>
          <w:sz w:val="26"/>
          <w:szCs w:val="26"/>
          <w:lang w:val="en-US" w:eastAsia="en-US"/>
        </w:rPr>
        <w:t>.</w:t>
      </w:r>
    </w:p>
    <w:p w14:paraId="3E868FE1" w14:textId="77777777" w:rsidR="00B072EB" w:rsidRPr="005158DE" w:rsidRDefault="00B072EB" w:rsidP="00B072EB">
      <w:pPr>
        <w:spacing w:after="200" w:line="276" w:lineRule="auto"/>
        <w:rPr>
          <w:rFonts w:eastAsia="Calibri"/>
          <w:sz w:val="26"/>
          <w:szCs w:val="26"/>
          <w:lang w:val="en-US" w:eastAsia="en-US"/>
        </w:rPr>
      </w:pPr>
      <w:r w:rsidRPr="005158DE">
        <w:rPr>
          <w:rFonts w:eastAsia="Calibri"/>
          <w:sz w:val="26"/>
          <w:szCs w:val="26"/>
          <w:lang w:eastAsia="en-US"/>
        </w:rPr>
        <w:t>(5) Tên cơ quan, tổ chức, cá nhân.</w:t>
      </w:r>
    </w:p>
    <w:p w14:paraId="4B4A8F4B" w14:textId="77777777" w:rsidR="00B072EB" w:rsidRPr="005158DE" w:rsidRDefault="00B072EB" w:rsidP="00B072EB">
      <w:pPr>
        <w:spacing w:after="200" w:line="276" w:lineRule="auto"/>
        <w:rPr>
          <w:rFonts w:eastAsia="Calibri"/>
          <w:sz w:val="26"/>
          <w:szCs w:val="26"/>
          <w:lang w:val="en-US" w:eastAsia="en-US"/>
        </w:rPr>
      </w:pPr>
      <w:r w:rsidRPr="005158DE">
        <w:rPr>
          <w:rFonts w:eastAsia="Calibri"/>
          <w:sz w:val="26"/>
          <w:szCs w:val="26"/>
          <w:lang w:eastAsia="en-US"/>
        </w:rPr>
        <w:t>(6) Thẩm quyền ký là Thủ trưởng cơ quan, tổ chức, cá nhân.</w:t>
      </w:r>
    </w:p>
    <w:p w14:paraId="066800F3" w14:textId="77777777" w:rsidR="00B072EB" w:rsidRPr="005158DE" w:rsidRDefault="00B072EB" w:rsidP="00B072EB">
      <w:pPr>
        <w:spacing w:after="200" w:line="276" w:lineRule="auto"/>
        <w:rPr>
          <w:rFonts w:eastAsia="Calibri"/>
          <w:sz w:val="26"/>
          <w:szCs w:val="26"/>
          <w:lang w:val="en-US" w:eastAsia="en-US"/>
        </w:rPr>
      </w:pPr>
      <w:r w:rsidRPr="005158DE">
        <w:rPr>
          <w:rFonts w:eastAsia="Calibri"/>
          <w:sz w:val="26"/>
          <w:szCs w:val="26"/>
          <w:lang w:eastAsia="en-US"/>
        </w:rPr>
        <w:t>(7) Chữ viết tắt tên cơ quan tham mưu và số lượng bản lưu (nếu cần).</w:t>
      </w:r>
    </w:p>
    <w:p w14:paraId="5EF90F71" w14:textId="77777777" w:rsidR="00B072EB" w:rsidRPr="005158DE" w:rsidRDefault="00B072EB" w:rsidP="00B072EB">
      <w:pPr>
        <w:pStyle w:val="Vnbnnidung0"/>
        <w:tabs>
          <w:tab w:val="left" w:pos="1934"/>
        </w:tabs>
        <w:spacing w:after="0" w:line="240" w:lineRule="auto"/>
        <w:ind w:firstLine="720"/>
        <w:jc w:val="both"/>
        <w:rPr>
          <w:b/>
        </w:rPr>
      </w:pPr>
    </w:p>
    <w:p w14:paraId="13D23F7D" w14:textId="77777777" w:rsidR="00B072EB" w:rsidRPr="005158DE" w:rsidRDefault="00B072EB" w:rsidP="00B072EB">
      <w:pPr>
        <w:pStyle w:val="Vnbnnidung0"/>
        <w:tabs>
          <w:tab w:val="left" w:pos="1934"/>
        </w:tabs>
        <w:spacing w:after="0" w:line="240" w:lineRule="auto"/>
        <w:ind w:firstLine="720"/>
        <w:jc w:val="both"/>
        <w:rPr>
          <w:b/>
        </w:rPr>
      </w:pPr>
    </w:p>
    <w:p w14:paraId="03DA654C" w14:textId="77777777" w:rsidR="00B072EB" w:rsidRPr="005158DE" w:rsidRDefault="00B072EB" w:rsidP="00B072EB">
      <w:pPr>
        <w:pStyle w:val="Vnbnnidung0"/>
        <w:tabs>
          <w:tab w:val="left" w:pos="1934"/>
        </w:tabs>
        <w:spacing w:after="0" w:line="240" w:lineRule="auto"/>
        <w:ind w:firstLine="720"/>
        <w:jc w:val="both"/>
        <w:rPr>
          <w:b/>
        </w:rPr>
      </w:pPr>
    </w:p>
    <w:p w14:paraId="6C6CC1A4" w14:textId="77777777" w:rsidR="00B072EB" w:rsidRDefault="00B072EB" w:rsidP="00B072EB">
      <w:pPr>
        <w:pStyle w:val="Vnbnnidung0"/>
        <w:tabs>
          <w:tab w:val="left" w:pos="1934"/>
        </w:tabs>
        <w:spacing w:after="0" w:line="240" w:lineRule="auto"/>
        <w:ind w:firstLine="720"/>
        <w:jc w:val="both"/>
        <w:rPr>
          <w:b/>
        </w:rPr>
      </w:pPr>
    </w:p>
    <w:p w14:paraId="234D90CA" w14:textId="77777777" w:rsidR="00B072EB" w:rsidRDefault="00B072EB" w:rsidP="00B072EB">
      <w:pPr>
        <w:pStyle w:val="Vnbnnidung0"/>
        <w:tabs>
          <w:tab w:val="left" w:pos="1934"/>
        </w:tabs>
        <w:spacing w:after="0" w:line="240" w:lineRule="auto"/>
        <w:ind w:firstLine="720"/>
        <w:jc w:val="both"/>
        <w:rPr>
          <w:b/>
        </w:rPr>
      </w:pPr>
    </w:p>
    <w:p w14:paraId="71B8518C" w14:textId="77777777" w:rsidR="00B072EB" w:rsidRDefault="00B072EB" w:rsidP="00B072EB">
      <w:pPr>
        <w:pStyle w:val="Vnbnnidung0"/>
        <w:tabs>
          <w:tab w:val="left" w:pos="1934"/>
        </w:tabs>
        <w:spacing w:after="0" w:line="240" w:lineRule="auto"/>
        <w:ind w:firstLine="720"/>
        <w:jc w:val="both"/>
        <w:rPr>
          <w:b/>
        </w:rPr>
      </w:pPr>
    </w:p>
    <w:p w14:paraId="471D6298" w14:textId="77777777" w:rsidR="00B072EB" w:rsidRDefault="00B072EB" w:rsidP="00B072EB">
      <w:pPr>
        <w:pStyle w:val="Vnbnnidung0"/>
        <w:tabs>
          <w:tab w:val="left" w:pos="1934"/>
        </w:tabs>
        <w:spacing w:after="0" w:line="240" w:lineRule="auto"/>
        <w:ind w:firstLine="720"/>
        <w:jc w:val="both"/>
        <w:rPr>
          <w:b/>
        </w:rPr>
      </w:pPr>
    </w:p>
    <w:p w14:paraId="4D5C2913" w14:textId="77777777" w:rsidR="00B072EB" w:rsidRPr="005158DE" w:rsidRDefault="00B072EB" w:rsidP="00B072EB">
      <w:pPr>
        <w:pStyle w:val="Vnbnnidung0"/>
        <w:tabs>
          <w:tab w:val="left" w:pos="1934"/>
        </w:tabs>
        <w:spacing w:after="0" w:line="240" w:lineRule="auto"/>
        <w:ind w:firstLine="720"/>
        <w:jc w:val="both"/>
        <w:rPr>
          <w:b/>
        </w:rPr>
      </w:pPr>
    </w:p>
    <w:p w14:paraId="63A09F28" w14:textId="77777777" w:rsidR="00B072EB" w:rsidRPr="005158DE" w:rsidRDefault="00B072EB" w:rsidP="00B072EB">
      <w:pPr>
        <w:pStyle w:val="Vnbnnidung0"/>
        <w:tabs>
          <w:tab w:val="left" w:pos="1934"/>
        </w:tabs>
        <w:spacing w:after="0" w:line="240" w:lineRule="auto"/>
        <w:ind w:firstLine="720"/>
        <w:jc w:val="both"/>
        <w:rPr>
          <w:b/>
        </w:rPr>
      </w:pPr>
    </w:p>
    <w:p w14:paraId="2406B8E5" w14:textId="77777777" w:rsidR="00B072EB" w:rsidRPr="005158DE" w:rsidRDefault="00B072EB" w:rsidP="00B072EB">
      <w:pPr>
        <w:pStyle w:val="Vnbnnidung0"/>
        <w:tabs>
          <w:tab w:val="left" w:pos="1934"/>
        </w:tabs>
        <w:spacing w:after="0" w:line="240" w:lineRule="auto"/>
        <w:ind w:firstLine="720"/>
        <w:jc w:val="both"/>
        <w:rPr>
          <w:b/>
        </w:rPr>
      </w:pPr>
    </w:p>
    <w:p w14:paraId="6971A83B"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C1EF2"/>
    <w:multiLevelType w:val="hybridMultilevel"/>
    <w:tmpl w:val="20D842E6"/>
    <w:lvl w:ilvl="0" w:tplc="DD6AE1EE">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127906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B1D"/>
    <w:rsid w:val="0006293D"/>
    <w:rsid w:val="000E3434"/>
    <w:rsid w:val="004F3B1D"/>
    <w:rsid w:val="00977B6A"/>
    <w:rsid w:val="00B072EB"/>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759B6-74E9-4194-AEFD-DD5E1EB2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2EB"/>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072EB"/>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B072EB"/>
    <w:pPr>
      <w:ind w:left="720"/>
      <w:contextualSpacing/>
    </w:pPr>
  </w:style>
  <w:style w:type="character" w:customStyle="1" w:styleId="Vnbnnidung">
    <w:name w:val="Văn bản nội dung_"/>
    <w:link w:val="Vnbnnidung0"/>
    <w:uiPriority w:val="99"/>
    <w:locked/>
    <w:rsid w:val="00B072EB"/>
    <w:rPr>
      <w:sz w:val="26"/>
      <w:szCs w:val="26"/>
    </w:rPr>
  </w:style>
  <w:style w:type="paragraph" w:customStyle="1" w:styleId="Vnbnnidung0">
    <w:name w:val="Văn bản nội dung"/>
    <w:basedOn w:val="Normal"/>
    <w:link w:val="Vnbnnidung"/>
    <w:uiPriority w:val="99"/>
    <w:rsid w:val="00B072EB"/>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ableParagraph">
    <w:name w:val="Table Paragraph"/>
    <w:basedOn w:val="Normal"/>
    <w:uiPriority w:val="1"/>
    <w:qFormat/>
    <w:rsid w:val="00B072EB"/>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1314</Words>
  <Characters>7495</Characters>
  <Application>Microsoft Office Word</Application>
  <DocSecurity>0</DocSecurity>
  <Lines>62</Lines>
  <Paragraphs>17</Paragraphs>
  <ScaleCrop>false</ScaleCrop>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2023-11-15T07:15:00Z</dcterms:created>
  <dcterms:modified xsi:type="dcterms:W3CDTF">2023-11-15T07:15:00Z</dcterms:modified>
</cp:coreProperties>
</file>